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672" w:rsidRDefault="007E6672" w:rsidP="00075799">
      <w:pPr>
        <w:overflowPunct w:val="0"/>
        <w:jc w:val="center"/>
        <w:rPr>
          <w:b/>
          <w:sz w:val="52"/>
          <w:szCs w:val="52"/>
        </w:rPr>
      </w:pPr>
    </w:p>
    <w:p w:rsidR="00372904" w:rsidRDefault="00372904" w:rsidP="00075799">
      <w:pPr>
        <w:overflowPunct w:val="0"/>
        <w:jc w:val="center"/>
        <w:rPr>
          <w:rFonts w:hint="eastAsia"/>
          <w:b/>
          <w:sz w:val="52"/>
          <w:szCs w:val="52"/>
        </w:rPr>
      </w:pPr>
    </w:p>
    <w:p w:rsidR="007E6672" w:rsidRDefault="007E6672" w:rsidP="00075799">
      <w:pPr>
        <w:overflowPunct w:val="0"/>
        <w:jc w:val="center"/>
        <w:rPr>
          <w:b/>
          <w:sz w:val="52"/>
          <w:szCs w:val="52"/>
        </w:rPr>
      </w:pPr>
    </w:p>
    <w:p w:rsidR="007E6672" w:rsidRPr="009C3C31" w:rsidRDefault="007E6672" w:rsidP="00075799">
      <w:pPr>
        <w:overflowPunct w:val="0"/>
        <w:jc w:val="center"/>
        <w:rPr>
          <w:b/>
          <w:sz w:val="48"/>
          <w:szCs w:val="48"/>
        </w:rPr>
      </w:pPr>
      <w:r w:rsidRPr="009C3C31">
        <w:rPr>
          <w:rFonts w:hint="eastAsia"/>
          <w:b/>
          <w:sz w:val="48"/>
          <w:szCs w:val="48"/>
        </w:rPr>
        <w:t>省级财政</w:t>
      </w:r>
      <w:r w:rsidR="009C3C31" w:rsidRPr="009C3C31">
        <w:rPr>
          <w:rFonts w:hint="eastAsia"/>
          <w:b/>
          <w:sz w:val="48"/>
          <w:szCs w:val="48"/>
        </w:rPr>
        <w:t>整体支出</w:t>
      </w:r>
      <w:r w:rsidR="00C65BA1" w:rsidRPr="009C3C31">
        <w:rPr>
          <w:rFonts w:hint="eastAsia"/>
          <w:b/>
          <w:sz w:val="48"/>
          <w:szCs w:val="48"/>
        </w:rPr>
        <w:t>绩效</w:t>
      </w:r>
      <w:r w:rsidRPr="009C3C31">
        <w:rPr>
          <w:rFonts w:hint="eastAsia"/>
          <w:b/>
          <w:sz w:val="48"/>
          <w:szCs w:val="48"/>
        </w:rPr>
        <w:t>自评报告</w:t>
      </w:r>
    </w:p>
    <w:p w:rsidR="007E6672" w:rsidRDefault="007E6672" w:rsidP="00075799">
      <w:pPr>
        <w:overflowPunct w:val="0"/>
      </w:pPr>
    </w:p>
    <w:p w:rsidR="007E6672" w:rsidRDefault="007E6672" w:rsidP="00075799">
      <w:pPr>
        <w:overflowPunct w:val="0"/>
      </w:pPr>
    </w:p>
    <w:p w:rsidR="007E6672" w:rsidRDefault="007E6672" w:rsidP="00075799">
      <w:pPr>
        <w:overflowPunct w:val="0"/>
      </w:pPr>
    </w:p>
    <w:p w:rsidR="007E6672" w:rsidRDefault="007E6672" w:rsidP="00075799">
      <w:pPr>
        <w:overflowPunct w:val="0"/>
        <w:rPr>
          <w:sz w:val="32"/>
          <w:szCs w:val="32"/>
        </w:rPr>
      </w:pPr>
    </w:p>
    <w:p w:rsidR="007E6672" w:rsidRDefault="007E6672" w:rsidP="00075799">
      <w:pPr>
        <w:overflowPunct w:val="0"/>
        <w:rPr>
          <w:sz w:val="32"/>
          <w:szCs w:val="32"/>
        </w:rPr>
      </w:pPr>
    </w:p>
    <w:p w:rsidR="007E6672" w:rsidRDefault="007E6672" w:rsidP="00075799">
      <w:pPr>
        <w:overflowPunct w:val="0"/>
        <w:rPr>
          <w:sz w:val="32"/>
          <w:szCs w:val="32"/>
        </w:rPr>
      </w:pPr>
    </w:p>
    <w:p w:rsidR="007E6672" w:rsidRPr="00372904"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D02269" w:rsidRDefault="00D02269" w:rsidP="00075799">
      <w:pPr>
        <w:overflowPunct w:val="0"/>
        <w:ind w:firstLineChars="400" w:firstLine="1280"/>
        <w:jc w:val="left"/>
        <w:rPr>
          <w:sz w:val="32"/>
          <w:szCs w:val="32"/>
        </w:rPr>
      </w:pPr>
    </w:p>
    <w:p w:rsidR="00D02269" w:rsidRDefault="00D02269"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372904" w:rsidRDefault="00372904" w:rsidP="00075799">
      <w:pPr>
        <w:overflowPunct w:val="0"/>
        <w:ind w:firstLineChars="400" w:firstLine="1280"/>
        <w:jc w:val="left"/>
        <w:rPr>
          <w:sz w:val="32"/>
          <w:szCs w:val="32"/>
        </w:rPr>
      </w:pPr>
    </w:p>
    <w:p w:rsidR="00372904" w:rsidRDefault="00372904" w:rsidP="00075799">
      <w:pPr>
        <w:overflowPunct w:val="0"/>
        <w:ind w:firstLineChars="400" w:firstLine="1280"/>
        <w:jc w:val="left"/>
        <w:rPr>
          <w:sz w:val="32"/>
          <w:szCs w:val="32"/>
        </w:rPr>
      </w:pPr>
    </w:p>
    <w:p w:rsidR="00372904" w:rsidRDefault="00372904" w:rsidP="00075799">
      <w:pPr>
        <w:overflowPunct w:val="0"/>
        <w:ind w:firstLineChars="400" w:firstLine="1280"/>
        <w:jc w:val="left"/>
        <w:rPr>
          <w:rFonts w:hint="eastAsia"/>
          <w:sz w:val="32"/>
          <w:szCs w:val="32"/>
        </w:rPr>
      </w:pPr>
      <w:bookmarkStart w:id="0" w:name="_GoBack"/>
      <w:bookmarkEnd w:id="0"/>
    </w:p>
    <w:p w:rsidR="007E6672" w:rsidRPr="00D15099" w:rsidRDefault="007E6672" w:rsidP="00075799">
      <w:pPr>
        <w:overflowPunct w:val="0"/>
        <w:ind w:firstLine="800"/>
        <w:jc w:val="left"/>
        <w:rPr>
          <w:rFonts w:ascii="黑体" w:eastAsia="黑体"/>
          <w:sz w:val="32"/>
          <w:szCs w:val="32"/>
        </w:rPr>
      </w:pPr>
      <w:r w:rsidRPr="00D15099">
        <w:rPr>
          <w:rFonts w:ascii="黑体" w:eastAsia="黑体" w:hint="eastAsia"/>
          <w:sz w:val="32"/>
          <w:szCs w:val="32"/>
        </w:rPr>
        <w:lastRenderedPageBreak/>
        <w:t>一、</w:t>
      </w:r>
      <w:r w:rsidR="00D02269">
        <w:rPr>
          <w:rFonts w:ascii="黑体" w:eastAsia="黑体" w:hint="eastAsia"/>
          <w:sz w:val="32"/>
          <w:szCs w:val="32"/>
        </w:rPr>
        <w:t>部门基本情况</w:t>
      </w:r>
    </w:p>
    <w:p w:rsidR="007E6672" w:rsidRPr="00925DC3" w:rsidRDefault="007E6672" w:rsidP="00D150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925DC3">
        <w:rPr>
          <w:rFonts w:ascii="仿宋_GB2312" w:eastAsia="仿宋_GB2312" w:hAnsi="宋体" w:cs="Times New Roman" w:hint="eastAsia"/>
          <w:color w:val="000000"/>
          <w:sz w:val="32"/>
          <w:szCs w:val="32"/>
          <w:shd w:val="clear" w:color="FFFFFF" w:fill="FFFFFF"/>
        </w:rPr>
        <w:t>（一）</w:t>
      </w:r>
      <w:r w:rsidR="00D02269" w:rsidRPr="00925DC3">
        <w:rPr>
          <w:rFonts w:ascii="仿宋_GB2312" w:eastAsia="仿宋_GB2312" w:hAnsi="宋体" w:cs="Times New Roman" w:hint="eastAsia"/>
          <w:color w:val="000000"/>
          <w:sz w:val="32"/>
          <w:szCs w:val="32"/>
          <w:shd w:val="clear" w:color="FFFFFF" w:fill="FFFFFF"/>
        </w:rPr>
        <w:t>部门职能</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EF1E90">
        <w:rPr>
          <w:rFonts w:ascii="仿宋_GB2312" w:eastAsia="仿宋_GB2312" w:hAnsi="宋体" w:cs="Times New Roman" w:hint="eastAsia"/>
          <w:color w:val="000000"/>
          <w:sz w:val="32"/>
          <w:szCs w:val="32"/>
          <w:shd w:val="clear" w:color="FFFFFF" w:fill="FFFFFF"/>
        </w:rPr>
        <w:t>广东省人民检察院广州铁路运输分院（以下简称广铁分院）是国家的法律监督机关，辖有广州、肇庆、长沙、衡阳、怀化五个</w:t>
      </w:r>
      <w:proofErr w:type="gramStart"/>
      <w:r w:rsidRPr="00EF1E90">
        <w:rPr>
          <w:rFonts w:ascii="仿宋_GB2312" w:eastAsia="仿宋_GB2312" w:hAnsi="宋体" w:cs="Times New Roman" w:hint="eastAsia"/>
          <w:color w:val="000000"/>
          <w:sz w:val="32"/>
          <w:szCs w:val="32"/>
          <w:shd w:val="clear" w:color="FFFFFF" w:fill="FFFFFF"/>
        </w:rPr>
        <w:t>铁</w:t>
      </w:r>
      <w:r w:rsidRPr="00EF1E90">
        <w:rPr>
          <w:rFonts w:ascii="仿宋_GB2312" w:eastAsia="仿宋_GB2312" w:hAnsi="宋体" w:cs="Times New Roman"/>
          <w:color w:val="000000"/>
          <w:sz w:val="32"/>
          <w:szCs w:val="32"/>
          <w:shd w:val="clear" w:color="FFFFFF" w:fill="FFFFFF"/>
        </w:rPr>
        <w:t>检基层</w:t>
      </w:r>
      <w:proofErr w:type="gramEnd"/>
      <w:r w:rsidRPr="00EF1E90">
        <w:rPr>
          <w:rFonts w:ascii="仿宋_GB2312" w:eastAsia="仿宋_GB2312" w:hAnsi="宋体" w:cs="Times New Roman"/>
          <w:color w:val="000000"/>
          <w:sz w:val="32"/>
          <w:szCs w:val="32"/>
          <w:shd w:val="clear" w:color="FFFFFF" w:fill="FFFFFF"/>
        </w:rPr>
        <w:t>院。2012年6月，广铁检察机关</w:t>
      </w:r>
      <w:r w:rsidRPr="00EF1E90">
        <w:rPr>
          <w:rFonts w:ascii="仿宋_GB2312" w:eastAsia="仿宋_GB2312" w:hAnsi="宋体" w:cs="Times New Roman" w:hint="eastAsia"/>
          <w:color w:val="000000"/>
          <w:sz w:val="32"/>
          <w:szCs w:val="32"/>
          <w:shd w:val="clear" w:color="FFFFFF" w:fill="FFFFFF"/>
        </w:rPr>
        <w:t>与</w:t>
      </w:r>
      <w:r w:rsidRPr="00EF1E90">
        <w:rPr>
          <w:rFonts w:ascii="仿宋_GB2312" w:eastAsia="仿宋_GB2312" w:hAnsi="宋体" w:cs="Times New Roman"/>
          <w:color w:val="000000"/>
          <w:sz w:val="32"/>
          <w:szCs w:val="32"/>
          <w:shd w:val="clear" w:color="FFFFFF" w:fill="FFFFFF"/>
        </w:rPr>
        <w:t>铁路企业分离，正式纳入国家司法管理体系，广铁分院及广州、肇庆院移交广东省委、省检察院管理；长沙、衡阳、怀化院</w:t>
      </w:r>
      <w:r w:rsidRPr="00EF1E90">
        <w:rPr>
          <w:rFonts w:ascii="仿宋_GB2312" w:eastAsia="仿宋_GB2312" w:hAnsi="宋体" w:cs="Times New Roman" w:hint="eastAsia"/>
          <w:color w:val="000000"/>
          <w:sz w:val="32"/>
          <w:szCs w:val="32"/>
          <w:shd w:val="clear" w:color="FFFFFF" w:fill="FFFFFF"/>
        </w:rPr>
        <w:t>移交湖南省委、省检察院管理。按照高检院有关规定，广铁分院继续领导长沙、衡阳、怀化院检察业务工作。</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EF1E90">
        <w:rPr>
          <w:rFonts w:ascii="仿宋_GB2312" w:eastAsia="仿宋_GB2312" w:hAnsi="宋体" w:cs="Times New Roman" w:hint="eastAsia"/>
          <w:color w:val="000000"/>
          <w:sz w:val="32"/>
          <w:szCs w:val="32"/>
          <w:shd w:val="clear" w:color="FFFFFF" w:fill="FFFFFF"/>
        </w:rPr>
        <w:t>主要职责如下：</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1.</w:t>
      </w:r>
      <w:r w:rsidRPr="00EF1E90">
        <w:rPr>
          <w:rFonts w:ascii="仿宋_GB2312" w:eastAsia="仿宋_GB2312" w:hAnsi="宋体" w:cs="Times New Roman" w:hint="eastAsia"/>
          <w:color w:val="000000"/>
          <w:sz w:val="32"/>
          <w:szCs w:val="32"/>
          <w:shd w:val="clear" w:color="FFFFFF" w:fill="FFFFFF"/>
        </w:rPr>
        <w:t>对于贪污贿赂犯罪，国家工作人员的渎职犯罪，国家机关工作人员利用职权实施的非法拘禁、刑讯逼供、报复陷害、非法搜查的侵犯公民人身权利的犯罪，侵犯公民民主权利的犯罪和其他重大的犯罪案件，进行立案侦查和决定是否对犯罪嫌疑人实行逮捕和提起公诉。</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2.</w:t>
      </w:r>
      <w:r w:rsidRPr="00EF1E90">
        <w:rPr>
          <w:rFonts w:ascii="仿宋_GB2312" w:eastAsia="仿宋_GB2312" w:hAnsi="宋体" w:cs="Times New Roman" w:hint="eastAsia"/>
          <w:color w:val="000000"/>
          <w:sz w:val="32"/>
          <w:szCs w:val="32"/>
          <w:shd w:val="clear" w:color="FFFFFF" w:fill="FFFFFF"/>
        </w:rPr>
        <w:t>对于铁路公安机关侦查的案件进行审查，对犯罪嫌疑人决定是否批准逮捕、起诉或者不予起诉，并对</w:t>
      </w:r>
      <w:proofErr w:type="gramStart"/>
      <w:r w:rsidRPr="00EF1E90">
        <w:rPr>
          <w:rFonts w:ascii="仿宋_GB2312" w:eastAsia="仿宋_GB2312" w:hAnsi="宋体" w:cs="Times New Roman" w:hint="eastAsia"/>
          <w:color w:val="000000"/>
          <w:sz w:val="32"/>
          <w:szCs w:val="32"/>
          <w:shd w:val="clear" w:color="FFFFFF" w:fill="FFFFFF"/>
        </w:rPr>
        <w:t>侦查机</w:t>
      </w:r>
      <w:proofErr w:type="gramEnd"/>
      <w:r w:rsidRPr="00EF1E90">
        <w:rPr>
          <w:rFonts w:ascii="仿宋_GB2312" w:eastAsia="仿宋_GB2312" w:hAnsi="宋体" w:cs="Times New Roman" w:hint="eastAsia"/>
          <w:color w:val="000000"/>
          <w:sz w:val="32"/>
          <w:szCs w:val="32"/>
          <w:shd w:val="clear" w:color="FFFFFF" w:fill="FFFFFF"/>
        </w:rPr>
        <w:t>关的侦查活动实行法律监督。</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3.</w:t>
      </w:r>
      <w:r w:rsidRPr="00EF1E90">
        <w:rPr>
          <w:rFonts w:ascii="仿宋_GB2312" w:eastAsia="仿宋_GB2312" w:hAnsi="宋体" w:cs="Times New Roman" w:hint="eastAsia"/>
          <w:color w:val="000000"/>
          <w:sz w:val="32"/>
          <w:szCs w:val="32"/>
          <w:shd w:val="clear" w:color="FFFFFF" w:fill="FFFFFF"/>
        </w:rPr>
        <w:t>对于刑事案件提起公诉，出庭支持公诉，对铁路法院的刑事审判活动实行法律监督。</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4.</w:t>
      </w:r>
      <w:r w:rsidRPr="00EF1E90">
        <w:rPr>
          <w:rFonts w:ascii="仿宋_GB2312" w:eastAsia="仿宋_GB2312" w:hAnsi="宋体" w:cs="Times New Roman" w:hint="eastAsia"/>
          <w:color w:val="000000"/>
          <w:sz w:val="32"/>
          <w:szCs w:val="32"/>
          <w:shd w:val="clear" w:color="FFFFFF" w:fill="FFFFFF"/>
        </w:rPr>
        <w:t>对于广州铁路中级法院、广州知识产权法院、广州海事法院审理的民事、行政诉讼案件实行法律监督。</w:t>
      </w:r>
    </w:p>
    <w:p w:rsidR="00EF1E90" w:rsidRPr="00EF1E90"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lastRenderedPageBreak/>
        <w:t>5.</w:t>
      </w:r>
      <w:r w:rsidRPr="00EF1E90">
        <w:rPr>
          <w:rFonts w:ascii="仿宋_GB2312" w:eastAsia="仿宋_GB2312" w:hAnsi="宋体" w:cs="Times New Roman" w:hint="eastAsia"/>
          <w:color w:val="000000"/>
          <w:sz w:val="32"/>
          <w:szCs w:val="32"/>
          <w:shd w:val="clear" w:color="FFFFFF" w:fill="FFFFFF"/>
        </w:rPr>
        <w:t>对执行机关刑事执行活动实行法律监督。</w:t>
      </w:r>
    </w:p>
    <w:p w:rsidR="00075799" w:rsidRDefault="00EF1E90"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6.</w:t>
      </w:r>
      <w:r w:rsidRPr="00EF1E90">
        <w:rPr>
          <w:rFonts w:ascii="仿宋_GB2312" w:eastAsia="仿宋_GB2312" w:hAnsi="宋体" w:cs="Times New Roman" w:hint="eastAsia"/>
          <w:color w:val="000000"/>
          <w:sz w:val="32"/>
          <w:szCs w:val="32"/>
          <w:shd w:val="clear" w:color="FFFFFF" w:fill="FFFFFF"/>
        </w:rPr>
        <w:t>依法保障公民对违法的国家工作人员提出控告、申诉的权利，追究侵犯公民的人身权利、民主权利和其他权利的人的法律责任，受理公民的控告、检举和申诉。</w:t>
      </w:r>
    </w:p>
    <w:p w:rsidR="007E6672" w:rsidRPr="00925DC3" w:rsidRDefault="007E6672"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925DC3">
        <w:rPr>
          <w:rFonts w:ascii="仿宋_GB2312" w:eastAsia="仿宋_GB2312" w:hAnsi="宋体" w:cs="Times New Roman" w:hint="eastAsia"/>
          <w:color w:val="000000"/>
          <w:sz w:val="32"/>
          <w:szCs w:val="32"/>
          <w:shd w:val="clear" w:color="FFFFFF" w:fill="FFFFFF"/>
        </w:rPr>
        <w:t>（二）</w:t>
      </w:r>
      <w:r w:rsidR="00354FCD" w:rsidRPr="00925DC3">
        <w:rPr>
          <w:rFonts w:ascii="仿宋_GB2312" w:eastAsia="仿宋_GB2312" w:hAnsi="宋体" w:cs="Times New Roman" w:hint="eastAsia"/>
          <w:color w:val="000000"/>
          <w:sz w:val="32"/>
          <w:szCs w:val="32"/>
          <w:shd w:val="clear" w:color="FFFFFF" w:fill="FFFFFF"/>
        </w:rPr>
        <w:t>年度总体工作和重点工作任务</w:t>
      </w:r>
    </w:p>
    <w:p w:rsidR="007E6672" w:rsidRDefault="007E6672"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t>依照中央政法委委员会和最高人民检察院的改革要求，落实省委全面深化改革领导小组的工作部署，配合我省铁路法院集中管辖广州市行政案件的改革进程，尽快对我省铁路检察院的管辖范围进行相应的调整，切实履行法律赋予的检察机关对人民法院</w:t>
      </w:r>
      <w:r w:rsidR="00326399">
        <w:rPr>
          <w:rFonts w:ascii="仿宋_GB2312" w:eastAsia="仿宋_GB2312" w:hAnsi="宋体" w:cs="Times New Roman" w:hint="eastAsia"/>
          <w:color w:val="000000"/>
          <w:sz w:val="32"/>
          <w:szCs w:val="32"/>
          <w:shd w:val="clear" w:color="FFFFFF" w:fill="FFFFFF"/>
        </w:rPr>
        <w:t>刑事、民事、</w:t>
      </w:r>
      <w:r>
        <w:rPr>
          <w:rFonts w:ascii="仿宋_GB2312" w:eastAsia="仿宋_GB2312" w:hAnsi="宋体" w:cs="Times New Roman" w:hint="eastAsia"/>
          <w:color w:val="000000"/>
          <w:sz w:val="32"/>
          <w:szCs w:val="32"/>
          <w:shd w:val="clear" w:color="FFFFFF" w:fill="FFFFFF"/>
        </w:rPr>
        <w:t>行政诉讼</w:t>
      </w:r>
      <w:r w:rsidR="00326399">
        <w:rPr>
          <w:rFonts w:ascii="仿宋_GB2312" w:eastAsia="仿宋_GB2312" w:hAnsi="宋体" w:cs="Times New Roman" w:hint="eastAsia"/>
          <w:color w:val="000000"/>
          <w:sz w:val="32"/>
          <w:szCs w:val="32"/>
          <w:shd w:val="clear" w:color="FFFFFF" w:fill="FFFFFF"/>
        </w:rPr>
        <w:t>和执行</w:t>
      </w:r>
      <w:r>
        <w:rPr>
          <w:rFonts w:ascii="仿宋_GB2312" w:eastAsia="仿宋_GB2312" w:hAnsi="宋体" w:cs="Times New Roman" w:hint="eastAsia"/>
          <w:color w:val="000000"/>
          <w:sz w:val="32"/>
          <w:szCs w:val="32"/>
          <w:shd w:val="clear" w:color="FFFFFF" w:fill="FFFFFF"/>
        </w:rPr>
        <w:t>活动的监督职责</w:t>
      </w:r>
      <w:r w:rsidR="003E6B7D" w:rsidRPr="00925DC3">
        <w:rPr>
          <w:rFonts w:ascii="仿宋_GB2312" w:eastAsia="仿宋_GB2312" w:hAnsi="宋体" w:cs="Times New Roman" w:hint="eastAsia"/>
          <w:color w:val="000000"/>
          <w:sz w:val="32"/>
          <w:szCs w:val="32"/>
          <w:shd w:val="clear" w:color="FFFFFF" w:fill="FFFFFF"/>
        </w:rPr>
        <w:t>。</w:t>
      </w:r>
      <w:r>
        <w:rPr>
          <w:rFonts w:ascii="仿宋_GB2312" w:eastAsia="仿宋_GB2312" w:hAnsi="宋体" w:cs="Times New Roman" w:hint="eastAsia"/>
          <w:color w:val="000000"/>
          <w:sz w:val="32"/>
          <w:szCs w:val="32"/>
          <w:shd w:val="clear" w:color="FFFFFF" w:fill="FFFFFF"/>
        </w:rPr>
        <w:t>我省两级铁路检察院在原管辖范围不变的基础上，依法对由广东省铁路两级法院</w:t>
      </w:r>
      <w:r w:rsidR="00615318">
        <w:rPr>
          <w:rFonts w:ascii="仿宋_GB2312" w:eastAsia="仿宋_GB2312" w:hAnsi="宋体" w:cs="Times New Roman" w:hint="eastAsia"/>
          <w:color w:val="000000"/>
          <w:sz w:val="32"/>
          <w:szCs w:val="32"/>
          <w:shd w:val="clear" w:color="FFFFFF" w:fill="FFFFFF"/>
        </w:rPr>
        <w:t>审理的发</w:t>
      </w:r>
      <w:r>
        <w:rPr>
          <w:rFonts w:ascii="仿宋_GB2312" w:eastAsia="仿宋_GB2312" w:hAnsi="宋体" w:cs="Times New Roman" w:hint="eastAsia"/>
          <w:color w:val="000000"/>
          <w:sz w:val="32"/>
          <w:szCs w:val="32"/>
          <w:shd w:val="clear" w:color="FFFFFF" w:fill="FFFFFF"/>
        </w:rPr>
        <w:t>生在广州、肇庆市内的涉及地下铁路、城市轨道交通、公路交通以及航空运输纠纷的民商事案件的诉讼活动实行法律监督</w:t>
      </w:r>
      <w:r w:rsidR="00AA1F23">
        <w:rPr>
          <w:rFonts w:ascii="仿宋_GB2312" w:eastAsia="仿宋_GB2312" w:hAnsi="宋体" w:cs="Times New Roman" w:hint="eastAsia"/>
          <w:color w:val="000000"/>
          <w:sz w:val="32"/>
          <w:szCs w:val="32"/>
          <w:shd w:val="clear" w:color="FFFFFF" w:fill="FFFFFF"/>
        </w:rPr>
        <w:t>；</w:t>
      </w:r>
      <w:r>
        <w:rPr>
          <w:rFonts w:ascii="仿宋_GB2312" w:eastAsia="仿宋_GB2312" w:hAnsi="宋体" w:cs="Times New Roman" w:hint="eastAsia"/>
          <w:color w:val="000000"/>
          <w:sz w:val="32"/>
          <w:szCs w:val="32"/>
          <w:shd w:val="clear" w:color="FFFFFF" w:fill="FFFFFF"/>
        </w:rPr>
        <w:t>办理广东省铁路两级法院、广州知识</w:t>
      </w:r>
      <w:r w:rsidR="00AA1F23">
        <w:rPr>
          <w:rFonts w:ascii="仿宋_GB2312" w:eastAsia="仿宋_GB2312" w:hAnsi="宋体" w:cs="Times New Roman" w:hint="eastAsia"/>
          <w:color w:val="000000"/>
          <w:sz w:val="32"/>
          <w:szCs w:val="32"/>
          <w:shd w:val="clear" w:color="FFFFFF" w:fill="FFFFFF"/>
        </w:rPr>
        <w:t>产权法院、广州海事法院行政、知识产权、海事诉讼监督案件；</w:t>
      </w:r>
      <w:r>
        <w:rPr>
          <w:rFonts w:ascii="仿宋_GB2312" w:eastAsia="仿宋_GB2312" w:hAnsi="宋体" w:cs="Times New Roman" w:hint="eastAsia"/>
          <w:color w:val="000000"/>
          <w:sz w:val="32"/>
          <w:szCs w:val="32"/>
          <w:shd w:val="clear" w:color="FFFFFF" w:fill="FFFFFF"/>
        </w:rPr>
        <w:t>并办理上级人民检察院指定管辖的跨地区案件，实现诉讼与诉讼监督的合理衔接，提升检察机关法律监督的专业化水平。</w:t>
      </w:r>
    </w:p>
    <w:p w:rsidR="007E6672" w:rsidRPr="00925DC3" w:rsidRDefault="007E6672" w:rsidP="00925D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925DC3">
        <w:rPr>
          <w:rFonts w:ascii="仿宋_GB2312" w:eastAsia="仿宋_GB2312" w:hAnsi="宋体" w:cs="Times New Roman" w:hint="eastAsia"/>
          <w:color w:val="000000"/>
          <w:sz w:val="32"/>
          <w:szCs w:val="32"/>
          <w:shd w:val="clear" w:color="FFFFFF" w:fill="FFFFFF"/>
        </w:rPr>
        <w:t>（三）</w:t>
      </w:r>
      <w:r w:rsidR="00354FCD" w:rsidRPr="00925DC3">
        <w:rPr>
          <w:rFonts w:ascii="仿宋_GB2312" w:eastAsia="仿宋_GB2312" w:hAnsi="宋体" w:cs="Times New Roman" w:hint="eastAsia"/>
          <w:color w:val="000000"/>
          <w:sz w:val="32"/>
          <w:szCs w:val="32"/>
          <w:shd w:val="clear" w:color="FFFFFF" w:fill="FFFFFF"/>
        </w:rPr>
        <w:t>部门整体支出绩效目标</w:t>
      </w:r>
    </w:p>
    <w:p w:rsidR="007E6672" w:rsidRPr="00925DC3" w:rsidRDefault="00AD0515" w:rsidP="00925D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BE551B">
        <w:rPr>
          <w:rFonts w:ascii="仿宋_GB2312" w:eastAsia="仿宋_GB2312" w:hAnsi="仿宋" w:hint="eastAsia"/>
          <w:sz w:val="32"/>
          <w:szCs w:val="32"/>
        </w:rPr>
        <w:t>全面贯彻落实</w:t>
      </w:r>
      <w:r>
        <w:rPr>
          <w:rFonts w:ascii="仿宋_GB2312" w:eastAsia="仿宋_GB2312" w:hAnsi="仿宋" w:hint="eastAsia"/>
          <w:sz w:val="32"/>
          <w:szCs w:val="32"/>
        </w:rPr>
        <w:t>中央、</w:t>
      </w:r>
      <w:r w:rsidRPr="00BE551B">
        <w:rPr>
          <w:rFonts w:ascii="仿宋_GB2312" w:eastAsia="仿宋_GB2312" w:hAnsi="仿宋" w:hint="eastAsia"/>
          <w:sz w:val="32"/>
          <w:szCs w:val="32"/>
        </w:rPr>
        <w:t>省委</w:t>
      </w:r>
      <w:r>
        <w:rPr>
          <w:rFonts w:ascii="仿宋_GB2312" w:eastAsia="仿宋_GB2312" w:hAnsi="仿宋" w:hint="eastAsia"/>
          <w:sz w:val="32"/>
          <w:szCs w:val="32"/>
        </w:rPr>
        <w:t>和上级检察机关的</w:t>
      </w:r>
      <w:r w:rsidRPr="00BE551B">
        <w:rPr>
          <w:rFonts w:ascii="仿宋_GB2312" w:eastAsia="仿宋_GB2312" w:hAnsi="仿宋" w:hint="eastAsia"/>
          <w:sz w:val="32"/>
          <w:szCs w:val="32"/>
        </w:rPr>
        <w:t>工作部署，</w:t>
      </w:r>
      <w:r>
        <w:rPr>
          <w:rFonts w:ascii="仿宋_GB2312" w:eastAsia="仿宋_GB2312" w:hint="eastAsia"/>
          <w:sz w:val="32"/>
          <w:szCs w:val="32"/>
        </w:rPr>
        <w:t>紧紧围绕地方经济社会发展和铁路安全稳定大局，</w:t>
      </w:r>
      <w:r w:rsidRPr="00F0663D">
        <w:rPr>
          <w:rFonts w:ascii="仿宋_GB2312" w:eastAsia="仿宋_GB2312" w:hint="eastAsia"/>
          <w:sz w:val="32"/>
          <w:szCs w:val="32"/>
        </w:rPr>
        <w:t>牢牢把握服务铁路改革发展稳定工作主线，以深化司法</w:t>
      </w:r>
      <w:r>
        <w:rPr>
          <w:rFonts w:ascii="仿宋_GB2312" w:eastAsia="仿宋_GB2312" w:hint="eastAsia"/>
          <w:sz w:val="32"/>
          <w:szCs w:val="32"/>
        </w:rPr>
        <w:t>体制</w:t>
      </w:r>
      <w:r w:rsidRPr="00F0663D">
        <w:rPr>
          <w:rFonts w:ascii="仿宋_GB2312" w:eastAsia="仿宋_GB2312" w:hint="eastAsia"/>
          <w:sz w:val="32"/>
          <w:szCs w:val="32"/>
        </w:rPr>
        <w:t>改革为动</w:t>
      </w:r>
      <w:r w:rsidRPr="00F0663D">
        <w:rPr>
          <w:rFonts w:ascii="仿宋_GB2312" w:eastAsia="仿宋_GB2312" w:hint="eastAsia"/>
          <w:sz w:val="32"/>
          <w:szCs w:val="32"/>
        </w:rPr>
        <w:lastRenderedPageBreak/>
        <w:t>力，以司法办案为中心，以维护公平正义为目标，</w:t>
      </w:r>
      <w:r>
        <w:rPr>
          <w:rFonts w:ascii="仿宋_GB2312" w:eastAsia="仿宋_GB2312" w:hint="eastAsia"/>
          <w:sz w:val="32"/>
          <w:szCs w:val="32"/>
        </w:rPr>
        <w:t>以深入开展各项学习教育实践活动为抓手，</w:t>
      </w:r>
      <w:r w:rsidRPr="00F0663D">
        <w:rPr>
          <w:rFonts w:ascii="仿宋_GB2312" w:eastAsia="仿宋_GB2312" w:hint="eastAsia"/>
          <w:sz w:val="32"/>
          <w:szCs w:val="32"/>
        </w:rPr>
        <w:t>完善检察监督体系，强化法律监督、自身监督、队伍建设，忠实</w:t>
      </w:r>
      <w:proofErr w:type="gramStart"/>
      <w:r w:rsidRPr="00F0663D">
        <w:rPr>
          <w:rFonts w:ascii="仿宋_GB2312" w:eastAsia="仿宋_GB2312" w:hint="eastAsia"/>
          <w:sz w:val="32"/>
          <w:szCs w:val="32"/>
        </w:rPr>
        <w:t>履行铁检工作</w:t>
      </w:r>
      <w:proofErr w:type="gramEnd"/>
      <w:r w:rsidRPr="00F0663D">
        <w:rPr>
          <w:rFonts w:ascii="仿宋_GB2312" w:eastAsia="仿宋_GB2312" w:hint="eastAsia"/>
          <w:sz w:val="32"/>
          <w:szCs w:val="32"/>
        </w:rPr>
        <w:t>职责，</w:t>
      </w:r>
      <w:r>
        <w:rPr>
          <w:rFonts w:ascii="仿宋_GB2312" w:eastAsia="仿宋_GB2312" w:hint="eastAsia"/>
          <w:sz w:val="32"/>
          <w:szCs w:val="32"/>
        </w:rPr>
        <w:t>使各项检察工作不断取得新进展。</w:t>
      </w:r>
    </w:p>
    <w:p w:rsidR="00925DC3" w:rsidRDefault="00925DC3" w:rsidP="00925D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宋体"/>
          <w:color w:val="000000"/>
          <w:kern w:val="0"/>
          <w:sz w:val="32"/>
          <w:szCs w:val="32"/>
        </w:rPr>
      </w:pPr>
      <w:r w:rsidRPr="00925DC3">
        <w:rPr>
          <w:rFonts w:ascii="仿宋_GB2312" w:eastAsia="仿宋_GB2312" w:hAnsi="宋体" w:cs="Times New Roman" w:hint="eastAsia"/>
          <w:color w:val="000000"/>
          <w:sz w:val="32"/>
          <w:szCs w:val="32"/>
          <w:shd w:val="clear" w:color="FFFFFF" w:fill="FFFFFF"/>
        </w:rPr>
        <w:t>（四）部门整体支出情况</w:t>
      </w:r>
    </w:p>
    <w:p w:rsidR="00925DC3" w:rsidRDefault="000736AD" w:rsidP="00075799">
      <w:pPr>
        <w:overflowPunct w:val="0"/>
        <w:ind w:firstLineChars="200" w:firstLine="640"/>
        <w:rPr>
          <w:rFonts w:ascii="仿宋_GB2312" w:eastAsia="仿宋_GB2312"/>
          <w:kern w:val="24"/>
          <w:sz w:val="32"/>
          <w:szCs w:val="32"/>
        </w:rPr>
      </w:pPr>
      <w:r>
        <w:rPr>
          <w:rFonts w:ascii="仿宋_GB2312" w:eastAsia="仿宋_GB2312" w:hAnsi="仿宋_GB2312" w:hint="eastAsia"/>
          <w:kern w:val="24"/>
          <w:sz w:val="32"/>
          <w:szCs w:val="32"/>
        </w:rPr>
        <w:t>2017年省财</w:t>
      </w:r>
      <w:proofErr w:type="gramStart"/>
      <w:r>
        <w:rPr>
          <w:rFonts w:ascii="仿宋_GB2312" w:eastAsia="仿宋_GB2312" w:hAnsi="仿宋_GB2312" w:hint="eastAsia"/>
          <w:kern w:val="24"/>
          <w:sz w:val="32"/>
          <w:szCs w:val="32"/>
        </w:rPr>
        <w:t>厅安排</w:t>
      </w:r>
      <w:proofErr w:type="gramEnd"/>
      <w:r>
        <w:rPr>
          <w:rFonts w:ascii="仿宋_GB2312" w:eastAsia="仿宋_GB2312" w:hAnsi="仿宋_GB2312" w:hint="eastAsia"/>
          <w:kern w:val="24"/>
          <w:sz w:val="32"/>
          <w:szCs w:val="32"/>
        </w:rPr>
        <w:t>本部门年度预算安排7，105.60万元，其中一般预算财政拨款5,552.60万元，较上年增长5.94%。其中：工资福利及对个人和家庭补助3,185.96万元，较上年增长16.83%；商品和服务支出573.27</w:t>
      </w:r>
      <w:r w:rsidRPr="00A82211">
        <w:rPr>
          <w:rFonts w:ascii="仿宋_GB2312" w:eastAsia="仿宋_GB2312" w:hAnsi="仿宋_GB2312" w:hint="eastAsia"/>
          <w:kern w:val="24"/>
          <w:sz w:val="32"/>
          <w:szCs w:val="32"/>
        </w:rPr>
        <w:t xml:space="preserve"> </w:t>
      </w:r>
      <w:r>
        <w:rPr>
          <w:rFonts w:ascii="仿宋_GB2312" w:eastAsia="仿宋_GB2312" w:hAnsi="仿宋_GB2312" w:hint="eastAsia"/>
          <w:kern w:val="24"/>
          <w:sz w:val="32"/>
          <w:szCs w:val="32"/>
        </w:rPr>
        <w:t>万元,较上年增长9.19%；项目支出1,793.37万元，较上年9.85%。预算安排增加的</w:t>
      </w:r>
      <w:r w:rsidRPr="001F3CC9">
        <w:rPr>
          <w:rFonts w:ascii="仿宋_GB2312" w:eastAsia="仿宋_GB2312" w:hAnsi="宋体" w:cs="仿宋_GB2312" w:hint="eastAsia"/>
          <w:sz w:val="32"/>
          <w:szCs w:val="32"/>
        </w:rPr>
        <w:t>主要原因有：1.</w:t>
      </w:r>
      <w:r>
        <w:rPr>
          <w:rFonts w:ascii="仿宋_GB2312" w:eastAsia="仿宋_GB2312" w:hAnsi="宋体" w:cs="仿宋_GB2312" w:hint="eastAsia"/>
          <w:sz w:val="32"/>
          <w:szCs w:val="32"/>
        </w:rPr>
        <w:t>各项工资基数上调导致</w:t>
      </w:r>
      <w:r w:rsidRPr="001F3CC9">
        <w:rPr>
          <w:rFonts w:ascii="仿宋_GB2312" w:eastAsia="仿宋_GB2312" w:hint="eastAsia"/>
          <w:kern w:val="24"/>
          <w:sz w:val="32"/>
          <w:szCs w:val="32"/>
        </w:rPr>
        <w:t>人员经费人均标准有所提高；2.</w:t>
      </w:r>
      <w:r>
        <w:rPr>
          <w:rFonts w:ascii="仿宋_GB2312" w:eastAsia="仿宋_GB2312" w:hint="eastAsia"/>
          <w:kern w:val="24"/>
          <w:sz w:val="32"/>
          <w:szCs w:val="32"/>
        </w:rPr>
        <w:t>财政供养</w:t>
      </w:r>
      <w:r w:rsidRPr="001F3CC9">
        <w:rPr>
          <w:rFonts w:ascii="仿宋_GB2312" w:eastAsia="仿宋_GB2312" w:hint="eastAsia"/>
          <w:kern w:val="24"/>
          <w:sz w:val="32"/>
          <w:szCs w:val="32"/>
        </w:rPr>
        <w:t>人数的增加</w:t>
      </w:r>
      <w:r>
        <w:rPr>
          <w:rFonts w:ascii="仿宋_GB2312" w:eastAsia="仿宋_GB2312" w:hint="eastAsia"/>
          <w:kern w:val="24"/>
          <w:sz w:val="32"/>
          <w:szCs w:val="32"/>
        </w:rPr>
        <w:t>。</w:t>
      </w:r>
    </w:p>
    <w:p w:rsidR="007C7FBA" w:rsidRDefault="00806F7A" w:rsidP="007C7FBA">
      <w:pPr>
        <w:overflowPunct w:val="0"/>
        <w:ind w:firstLineChars="200" w:firstLine="640"/>
        <w:rPr>
          <w:rFonts w:ascii="仿宋_GB2312" w:eastAsia="仿宋_GB2312" w:hAnsi="仿宋_GB2312"/>
          <w:kern w:val="24"/>
          <w:sz w:val="32"/>
          <w:szCs w:val="32"/>
        </w:rPr>
      </w:pPr>
      <w:r>
        <w:rPr>
          <w:rFonts w:ascii="仿宋_GB2312" w:eastAsia="仿宋_GB2312" w:hAnsi="仿宋_GB2312" w:hint="eastAsia"/>
          <w:kern w:val="24"/>
          <w:sz w:val="32"/>
          <w:szCs w:val="32"/>
        </w:rPr>
        <w:t>2017年度本部门决算收入7，506.62万元，其中一般预算财政拨款7,390.53万元，较上年增长</w:t>
      </w:r>
      <w:r w:rsidR="00190A2B">
        <w:rPr>
          <w:rFonts w:ascii="仿宋_GB2312" w:eastAsia="仿宋_GB2312" w:hAnsi="仿宋_GB2312" w:hint="eastAsia"/>
          <w:kern w:val="24"/>
          <w:sz w:val="32"/>
          <w:szCs w:val="32"/>
        </w:rPr>
        <w:t>12.32</w:t>
      </w:r>
      <w:r>
        <w:rPr>
          <w:rFonts w:ascii="仿宋_GB2312" w:eastAsia="仿宋_GB2312" w:hAnsi="仿宋_GB2312" w:hint="eastAsia"/>
          <w:kern w:val="24"/>
          <w:sz w:val="32"/>
          <w:szCs w:val="32"/>
        </w:rPr>
        <w:t>%。</w:t>
      </w:r>
      <w:r w:rsidR="00190A2B">
        <w:rPr>
          <w:rFonts w:ascii="仿宋_GB2312" w:eastAsia="仿宋_GB2312" w:hAnsi="仿宋_GB2312" w:hint="eastAsia"/>
          <w:kern w:val="24"/>
          <w:sz w:val="32"/>
          <w:szCs w:val="32"/>
        </w:rPr>
        <w:t>本部门决算支出8,31</w:t>
      </w:r>
      <w:r w:rsidR="00521C70">
        <w:rPr>
          <w:rFonts w:ascii="仿宋_GB2312" w:eastAsia="仿宋_GB2312" w:hAnsi="仿宋_GB2312" w:hint="eastAsia"/>
          <w:kern w:val="24"/>
          <w:sz w:val="32"/>
          <w:szCs w:val="32"/>
        </w:rPr>
        <w:t>5</w:t>
      </w:r>
      <w:r w:rsidR="00190A2B">
        <w:rPr>
          <w:rFonts w:ascii="仿宋_GB2312" w:eastAsia="仿宋_GB2312" w:hAnsi="仿宋_GB2312" w:hint="eastAsia"/>
          <w:kern w:val="24"/>
          <w:sz w:val="32"/>
          <w:szCs w:val="32"/>
        </w:rPr>
        <w:t>.</w:t>
      </w:r>
      <w:r w:rsidR="00521C70">
        <w:rPr>
          <w:rFonts w:ascii="仿宋_GB2312" w:eastAsia="仿宋_GB2312" w:hAnsi="仿宋_GB2312" w:hint="eastAsia"/>
          <w:kern w:val="24"/>
          <w:sz w:val="32"/>
          <w:szCs w:val="32"/>
        </w:rPr>
        <w:t>17</w:t>
      </w:r>
      <w:r w:rsidR="00190A2B">
        <w:rPr>
          <w:rFonts w:ascii="仿宋_GB2312" w:eastAsia="仿宋_GB2312" w:hAnsi="仿宋_GB2312" w:hint="eastAsia"/>
          <w:kern w:val="24"/>
          <w:sz w:val="32"/>
          <w:szCs w:val="32"/>
        </w:rPr>
        <w:t>万元，较上年增长14.56%</w:t>
      </w:r>
      <w:r w:rsidR="007B462D">
        <w:rPr>
          <w:rFonts w:ascii="仿宋_GB2312" w:eastAsia="仿宋_GB2312" w:hAnsi="仿宋_GB2312" w:hint="eastAsia"/>
          <w:kern w:val="24"/>
          <w:sz w:val="32"/>
          <w:szCs w:val="32"/>
        </w:rPr>
        <w:t>。</w:t>
      </w:r>
      <w:r>
        <w:rPr>
          <w:rFonts w:ascii="仿宋_GB2312" w:eastAsia="仿宋_GB2312" w:hAnsi="仿宋_GB2312" w:hint="eastAsia"/>
          <w:kern w:val="24"/>
          <w:sz w:val="32"/>
          <w:szCs w:val="32"/>
        </w:rPr>
        <w:t>其中：工资福利</w:t>
      </w:r>
      <w:r w:rsidR="00E25735">
        <w:rPr>
          <w:rFonts w:ascii="仿宋_GB2312" w:eastAsia="仿宋_GB2312" w:hAnsi="仿宋_GB2312" w:hint="eastAsia"/>
          <w:kern w:val="24"/>
          <w:sz w:val="32"/>
          <w:szCs w:val="32"/>
        </w:rPr>
        <w:t>支出</w:t>
      </w:r>
      <w:r>
        <w:rPr>
          <w:rFonts w:ascii="仿宋_GB2312" w:eastAsia="仿宋_GB2312" w:hAnsi="仿宋_GB2312" w:hint="eastAsia"/>
          <w:kern w:val="24"/>
          <w:sz w:val="32"/>
          <w:szCs w:val="32"/>
        </w:rPr>
        <w:t>3,</w:t>
      </w:r>
      <w:r w:rsidR="00190A2B">
        <w:rPr>
          <w:rFonts w:ascii="仿宋_GB2312" w:eastAsia="仿宋_GB2312" w:hAnsi="仿宋_GB2312" w:hint="eastAsia"/>
          <w:kern w:val="24"/>
          <w:sz w:val="32"/>
          <w:szCs w:val="32"/>
        </w:rPr>
        <w:t>112</w:t>
      </w:r>
      <w:r>
        <w:rPr>
          <w:rFonts w:ascii="仿宋_GB2312" w:eastAsia="仿宋_GB2312" w:hAnsi="仿宋_GB2312" w:hint="eastAsia"/>
          <w:kern w:val="24"/>
          <w:sz w:val="32"/>
          <w:szCs w:val="32"/>
        </w:rPr>
        <w:t>.</w:t>
      </w:r>
      <w:r w:rsidR="00190A2B">
        <w:rPr>
          <w:rFonts w:ascii="仿宋_GB2312" w:eastAsia="仿宋_GB2312" w:hAnsi="仿宋_GB2312" w:hint="eastAsia"/>
          <w:kern w:val="24"/>
          <w:sz w:val="32"/>
          <w:szCs w:val="32"/>
        </w:rPr>
        <w:t>93</w:t>
      </w:r>
      <w:r>
        <w:rPr>
          <w:rFonts w:ascii="仿宋_GB2312" w:eastAsia="仿宋_GB2312" w:hAnsi="仿宋_GB2312" w:hint="eastAsia"/>
          <w:kern w:val="24"/>
          <w:sz w:val="32"/>
          <w:szCs w:val="32"/>
        </w:rPr>
        <w:t>万元，较上年增长</w:t>
      </w:r>
      <w:r w:rsidR="00190A2B">
        <w:rPr>
          <w:rFonts w:ascii="仿宋_GB2312" w:eastAsia="仿宋_GB2312" w:hAnsi="仿宋_GB2312" w:hint="eastAsia"/>
          <w:kern w:val="24"/>
          <w:sz w:val="32"/>
          <w:szCs w:val="32"/>
        </w:rPr>
        <w:t>64.3</w:t>
      </w:r>
      <w:r>
        <w:rPr>
          <w:rFonts w:ascii="仿宋_GB2312" w:eastAsia="仿宋_GB2312" w:hAnsi="仿宋_GB2312" w:hint="eastAsia"/>
          <w:kern w:val="24"/>
          <w:sz w:val="32"/>
          <w:szCs w:val="32"/>
        </w:rPr>
        <w:t>%；商品和服务支出</w:t>
      </w:r>
      <w:r w:rsidR="00190A2B">
        <w:rPr>
          <w:rFonts w:ascii="仿宋_GB2312" w:eastAsia="仿宋_GB2312" w:hAnsi="仿宋_GB2312" w:hint="eastAsia"/>
          <w:kern w:val="24"/>
          <w:sz w:val="32"/>
          <w:szCs w:val="32"/>
        </w:rPr>
        <w:t>2,412.</w:t>
      </w:r>
      <w:r w:rsidR="0064445F">
        <w:rPr>
          <w:rFonts w:ascii="仿宋_GB2312" w:eastAsia="仿宋_GB2312" w:hAnsi="仿宋_GB2312" w:hint="eastAsia"/>
          <w:kern w:val="24"/>
          <w:sz w:val="32"/>
          <w:szCs w:val="32"/>
        </w:rPr>
        <w:t>64</w:t>
      </w:r>
      <w:r>
        <w:rPr>
          <w:rFonts w:ascii="仿宋_GB2312" w:eastAsia="仿宋_GB2312" w:hAnsi="仿宋_GB2312" w:hint="eastAsia"/>
          <w:kern w:val="24"/>
          <w:sz w:val="32"/>
          <w:szCs w:val="32"/>
        </w:rPr>
        <w:t>万元,较上年增长</w:t>
      </w:r>
      <w:r w:rsidR="00190A2B">
        <w:rPr>
          <w:rFonts w:ascii="仿宋_GB2312" w:eastAsia="仿宋_GB2312" w:hAnsi="仿宋_GB2312" w:hint="eastAsia"/>
          <w:kern w:val="24"/>
          <w:sz w:val="32"/>
          <w:szCs w:val="32"/>
        </w:rPr>
        <w:t>1.84</w:t>
      </w:r>
      <w:r>
        <w:rPr>
          <w:rFonts w:ascii="仿宋_GB2312" w:eastAsia="仿宋_GB2312" w:hAnsi="仿宋_GB2312" w:hint="eastAsia"/>
          <w:kern w:val="24"/>
          <w:sz w:val="32"/>
          <w:szCs w:val="32"/>
        </w:rPr>
        <w:t>%；</w:t>
      </w:r>
      <w:r w:rsidR="00190A2B">
        <w:rPr>
          <w:rFonts w:ascii="仿宋_GB2312" w:eastAsia="仿宋_GB2312" w:hAnsi="仿宋_GB2312" w:hint="eastAsia"/>
          <w:kern w:val="24"/>
          <w:sz w:val="32"/>
          <w:szCs w:val="32"/>
        </w:rPr>
        <w:t>对个人和家庭补助2,168.2万元，较上年增长0.17%；</w:t>
      </w:r>
      <w:r w:rsidR="00E25735">
        <w:rPr>
          <w:rFonts w:ascii="仿宋_GB2312" w:eastAsia="仿宋_GB2312" w:hAnsi="仿宋_GB2312" w:hint="eastAsia"/>
          <w:kern w:val="24"/>
          <w:sz w:val="32"/>
          <w:szCs w:val="32"/>
        </w:rPr>
        <w:t>其他资本性支出62</w:t>
      </w:r>
      <w:r w:rsidR="0064445F">
        <w:rPr>
          <w:rFonts w:ascii="仿宋_GB2312" w:eastAsia="仿宋_GB2312" w:hAnsi="仿宋_GB2312" w:hint="eastAsia"/>
          <w:kern w:val="24"/>
          <w:sz w:val="32"/>
          <w:szCs w:val="32"/>
        </w:rPr>
        <w:t>1.39</w:t>
      </w:r>
      <w:r>
        <w:rPr>
          <w:rFonts w:ascii="仿宋_GB2312" w:eastAsia="仿宋_GB2312" w:hAnsi="仿宋_GB2312" w:hint="eastAsia"/>
          <w:kern w:val="24"/>
          <w:sz w:val="32"/>
          <w:szCs w:val="32"/>
        </w:rPr>
        <w:t>万元，较上年降低了</w:t>
      </w:r>
      <w:r w:rsidR="00E25735">
        <w:rPr>
          <w:rFonts w:ascii="仿宋_GB2312" w:eastAsia="仿宋_GB2312" w:hAnsi="仿宋_GB2312" w:hint="eastAsia"/>
          <w:kern w:val="24"/>
          <w:sz w:val="32"/>
          <w:szCs w:val="32"/>
        </w:rPr>
        <w:t>24.95</w:t>
      </w:r>
      <w:r>
        <w:rPr>
          <w:rFonts w:ascii="仿宋_GB2312" w:eastAsia="仿宋_GB2312" w:hAnsi="仿宋_GB2312" w:hint="eastAsia"/>
          <w:kern w:val="24"/>
          <w:sz w:val="32"/>
          <w:szCs w:val="32"/>
        </w:rPr>
        <w:t>%。</w:t>
      </w:r>
      <w:r w:rsidR="0095500F">
        <w:rPr>
          <w:rFonts w:ascii="仿宋_GB2312" w:eastAsia="仿宋_GB2312" w:hAnsi="仿宋_GB2312" w:hint="eastAsia"/>
          <w:kern w:val="24"/>
          <w:sz w:val="32"/>
          <w:szCs w:val="32"/>
        </w:rPr>
        <w:t>本部门全年预算执行率为94.28%，</w:t>
      </w:r>
      <w:r w:rsidR="007C7FBA">
        <w:rPr>
          <w:rFonts w:ascii="仿宋_GB2312" w:eastAsia="仿宋_GB2312" w:hint="eastAsia"/>
          <w:sz w:val="32"/>
          <w:szCs w:val="32"/>
        </w:rPr>
        <w:t>财政拨款年末结转469.21万元，</w:t>
      </w:r>
      <w:r w:rsidR="000D0E95">
        <w:rPr>
          <w:rFonts w:ascii="仿宋_GB2312" w:eastAsia="仿宋_GB2312" w:hint="eastAsia"/>
          <w:sz w:val="32"/>
          <w:szCs w:val="32"/>
        </w:rPr>
        <w:t>结转</w:t>
      </w:r>
      <w:r w:rsidR="007C7FBA">
        <w:rPr>
          <w:rFonts w:ascii="仿宋_GB2312" w:eastAsia="仿宋_GB2312" w:hint="eastAsia"/>
          <w:sz w:val="32"/>
          <w:szCs w:val="32"/>
        </w:rPr>
        <w:t>率为5.72%。</w:t>
      </w:r>
    </w:p>
    <w:p w:rsidR="00573C35" w:rsidRPr="00925DC3" w:rsidRDefault="00573C35" w:rsidP="00075799">
      <w:pPr>
        <w:overflowPunct w:val="0"/>
        <w:ind w:firstLineChars="200" w:firstLine="640"/>
        <w:rPr>
          <w:sz w:val="32"/>
          <w:szCs w:val="32"/>
        </w:rPr>
      </w:pPr>
      <w:r>
        <w:rPr>
          <w:rFonts w:ascii="仿宋_GB2312" w:eastAsia="仿宋_GB2312" w:hint="eastAsia"/>
          <w:kern w:val="24"/>
          <w:sz w:val="32"/>
          <w:szCs w:val="32"/>
        </w:rPr>
        <w:t>2017年</w:t>
      </w:r>
      <w:r w:rsidRPr="002D7EFE">
        <w:rPr>
          <w:rFonts w:ascii="仿宋_GB2312" w:eastAsia="仿宋_GB2312" w:hint="eastAsia"/>
          <w:kern w:val="24"/>
          <w:sz w:val="32"/>
          <w:szCs w:val="32"/>
        </w:rPr>
        <w:t>“三公”经费</w:t>
      </w:r>
      <w:r>
        <w:rPr>
          <w:rFonts w:ascii="仿宋_GB2312" w:eastAsia="仿宋_GB2312" w:hint="eastAsia"/>
          <w:kern w:val="24"/>
          <w:sz w:val="32"/>
          <w:szCs w:val="32"/>
        </w:rPr>
        <w:t>预算安排102.9万元，其中：</w:t>
      </w:r>
      <w:r w:rsidRPr="002D7EFE">
        <w:rPr>
          <w:rFonts w:ascii="仿宋_GB2312" w:eastAsia="仿宋_GB2312" w:hint="eastAsia"/>
          <w:kern w:val="24"/>
          <w:sz w:val="32"/>
          <w:szCs w:val="32"/>
        </w:rPr>
        <w:t>公务用车运行维护费</w:t>
      </w:r>
      <w:r>
        <w:rPr>
          <w:rFonts w:ascii="仿宋_GB2312" w:eastAsia="仿宋_GB2312" w:hint="eastAsia"/>
          <w:kern w:val="24"/>
          <w:sz w:val="32"/>
          <w:szCs w:val="32"/>
        </w:rPr>
        <w:t>77.90万元，</w:t>
      </w:r>
      <w:r w:rsidRPr="002D7EFE">
        <w:rPr>
          <w:rFonts w:ascii="仿宋_GB2312" w:eastAsia="仿宋_GB2312" w:hint="eastAsia"/>
          <w:kern w:val="24"/>
          <w:sz w:val="32"/>
          <w:szCs w:val="32"/>
        </w:rPr>
        <w:t>公务接待费</w:t>
      </w:r>
      <w:r>
        <w:rPr>
          <w:rFonts w:ascii="仿宋_GB2312" w:eastAsia="仿宋_GB2312" w:hint="eastAsia"/>
          <w:kern w:val="24"/>
          <w:sz w:val="32"/>
          <w:szCs w:val="32"/>
        </w:rPr>
        <w:t>13万元，</w:t>
      </w:r>
      <w:r w:rsidRPr="002D7EFE">
        <w:rPr>
          <w:rFonts w:ascii="仿宋_GB2312" w:eastAsia="仿宋_GB2312" w:hint="eastAsia"/>
          <w:kern w:val="24"/>
          <w:sz w:val="32"/>
          <w:szCs w:val="32"/>
        </w:rPr>
        <w:t>因公</w:t>
      </w:r>
      <w:r w:rsidRPr="002D7EFE">
        <w:rPr>
          <w:rFonts w:ascii="仿宋_GB2312" w:eastAsia="仿宋_GB2312" w:hint="eastAsia"/>
          <w:kern w:val="24"/>
          <w:sz w:val="32"/>
          <w:szCs w:val="32"/>
        </w:rPr>
        <w:lastRenderedPageBreak/>
        <w:t>出国(境)费用</w:t>
      </w:r>
      <w:r>
        <w:rPr>
          <w:rFonts w:ascii="仿宋_GB2312" w:eastAsia="仿宋_GB2312" w:hint="eastAsia"/>
          <w:kern w:val="24"/>
          <w:sz w:val="32"/>
          <w:szCs w:val="32"/>
        </w:rPr>
        <w:t>12万元。</w:t>
      </w:r>
      <w:r w:rsidRPr="002D7EFE">
        <w:rPr>
          <w:rFonts w:ascii="仿宋_GB2312" w:eastAsia="仿宋_GB2312" w:hint="eastAsia"/>
          <w:kern w:val="24"/>
          <w:sz w:val="32"/>
          <w:szCs w:val="32"/>
        </w:rPr>
        <w:t>201</w:t>
      </w:r>
      <w:r>
        <w:rPr>
          <w:rFonts w:ascii="仿宋_GB2312" w:eastAsia="仿宋_GB2312" w:hint="eastAsia"/>
          <w:kern w:val="24"/>
          <w:sz w:val="32"/>
          <w:szCs w:val="32"/>
        </w:rPr>
        <w:t>7</w:t>
      </w:r>
      <w:r w:rsidRPr="002D7EFE">
        <w:rPr>
          <w:rFonts w:ascii="仿宋_GB2312" w:eastAsia="仿宋_GB2312" w:hint="eastAsia"/>
          <w:kern w:val="24"/>
          <w:sz w:val="32"/>
          <w:szCs w:val="32"/>
        </w:rPr>
        <w:t>年</w:t>
      </w:r>
      <w:r>
        <w:rPr>
          <w:rFonts w:ascii="仿宋_GB2312" w:eastAsia="仿宋_GB2312" w:hint="eastAsia"/>
          <w:kern w:val="24"/>
          <w:sz w:val="32"/>
          <w:szCs w:val="32"/>
        </w:rPr>
        <w:t>实际</w:t>
      </w:r>
      <w:r w:rsidRPr="002D7EFE">
        <w:rPr>
          <w:rFonts w:ascii="仿宋_GB2312" w:eastAsia="仿宋_GB2312" w:hint="eastAsia"/>
          <w:kern w:val="24"/>
          <w:sz w:val="32"/>
          <w:szCs w:val="32"/>
        </w:rPr>
        <w:t>支出</w:t>
      </w:r>
      <w:r>
        <w:rPr>
          <w:rFonts w:ascii="仿宋_GB2312" w:eastAsia="仿宋_GB2312" w:hint="eastAsia"/>
          <w:kern w:val="24"/>
          <w:sz w:val="32"/>
          <w:szCs w:val="32"/>
        </w:rPr>
        <w:t>“三公”经费56.12万元，其中</w:t>
      </w:r>
      <w:r w:rsidRPr="002D7EFE">
        <w:rPr>
          <w:rFonts w:ascii="仿宋_GB2312" w:eastAsia="仿宋_GB2312" w:hint="eastAsia"/>
          <w:kern w:val="24"/>
          <w:sz w:val="32"/>
          <w:szCs w:val="32"/>
        </w:rPr>
        <w:t>公务用车运行维护费</w:t>
      </w:r>
      <w:r>
        <w:rPr>
          <w:rFonts w:ascii="仿宋_GB2312" w:eastAsia="仿宋_GB2312" w:hint="eastAsia"/>
          <w:kern w:val="24"/>
          <w:sz w:val="32"/>
          <w:szCs w:val="32"/>
        </w:rPr>
        <w:t>51.66万</w:t>
      </w:r>
      <w:r w:rsidRPr="002D7EFE">
        <w:rPr>
          <w:rFonts w:ascii="仿宋_GB2312" w:eastAsia="仿宋_GB2312" w:hint="eastAsia"/>
          <w:kern w:val="24"/>
          <w:sz w:val="32"/>
          <w:szCs w:val="32"/>
        </w:rPr>
        <w:t>元，</w:t>
      </w:r>
      <w:r>
        <w:rPr>
          <w:rFonts w:ascii="仿宋_GB2312" w:eastAsia="仿宋_GB2312" w:hint="eastAsia"/>
          <w:kern w:val="24"/>
          <w:sz w:val="32"/>
          <w:szCs w:val="32"/>
        </w:rPr>
        <w:t>较去年减少了7.67万元，降低了12.93%，主要原因为公车改革封存车辆拍卖6台车辆，车辆保有量减少导致相关</w:t>
      </w:r>
      <w:r w:rsidRPr="002D7EFE">
        <w:rPr>
          <w:rFonts w:ascii="仿宋_GB2312" w:eastAsia="仿宋_GB2312" w:hint="eastAsia"/>
          <w:kern w:val="24"/>
          <w:sz w:val="32"/>
          <w:szCs w:val="32"/>
        </w:rPr>
        <w:t>公务用车运行维护费</w:t>
      </w:r>
      <w:r>
        <w:rPr>
          <w:rFonts w:ascii="仿宋_GB2312" w:eastAsia="仿宋_GB2312" w:hint="eastAsia"/>
          <w:kern w:val="24"/>
          <w:sz w:val="32"/>
          <w:szCs w:val="32"/>
        </w:rPr>
        <w:t>较上年有所减少；</w:t>
      </w:r>
      <w:r w:rsidRPr="002D7EFE">
        <w:rPr>
          <w:rFonts w:ascii="仿宋_GB2312" w:eastAsia="仿宋_GB2312" w:hint="eastAsia"/>
          <w:kern w:val="24"/>
          <w:sz w:val="32"/>
          <w:szCs w:val="32"/>
        </w:rPr>
        <w:t>公务接待费</w:t>
      </w:r>
      <w:r>
        <w:rPr>
          <w:rFonts w:ascii="仿宋_GB2312" w:eastAsia="仿宋_GB2312" w:hint="eastAsia"/>
          <w:kern w:val="24"/>
          <w:sz w:val="32"/>
          <w:szCs w:val="32"/>
        </w:rPr>
        <w:t>4.46万</w:t>
      </w:r>
      <w:r w:rsidRPr="002D7EFE">
        <w:rPr>
          <w:rFonts w:ascii="仿宋_GB2312" w:eastAsia="仿宋_GB2312" w:hint="eastAsia"/>
          <w:kern w:val="24"/>
          <w:sz w:val="32"/>
          <w:szCs w:val="32"/>
        </w:rPr>
        <w:t>元</w:t>
      </w:r>
      <w:r>
        <w:rPr>
          <w:rFonts w:ascii="仿宋_GB2312" w:eastAsia="仿宋_GB2312" w:hint="eastAsia"/>
          <w:kern w:val="24"/>
          <w:sz w:val="32"/>
          <w:szCs w:val="32"/>
        </w:rPr>
        <w:t>，较上年减少了0.51万元，降低了10.26%</w:t>
      </w:r>
      <w:r w:rsidRPr="002D7EFE">
        <w:rPr>
          <w:rFonts w:ascii="仿宋_GB2312" w:eastAsia="仿宋_GB2312" w:hint="eastAsia"/>
          <w:kern w:val="24"/>
          <w:sz w:val="32"/>
          <w:szCs w:val="32"/>
        </w:rPr>
        <w:t>。</w:t>
      </w:r>
      <w:r>
        <w:rPr>
          <w:rFonts w:ascii="仿宋_GB2312" w:eastAsia="仿宋_GB2312" w:hint="eastAsia"/>
          <w:kern w:val="24"/>
          <w:sz w:val="32"/>
          <w:szCs w:val="32"/>
        </w:rPr>
        <w:t>无</w:t>
      </w:r>
      <w:r w:rsidRPr="002D7EFE">
        <w:rPr>
          <w:rFonts w:ascii="仿宋_GB2312" w:eastAsia="仿宋_GB2312" w:hint="eastAsia"/>
          <w:kern w:val="24"/>
          <w:sz w:val="32"/>
          <w:szCs w:val="32"/>
        </w:rPr>
        <w:t>因公出国(境)费用</w:t>
      </w:r>
      <w:r>
        <w:rPr>
          <w:rFonts w:ascii="仿宋_GB2312" w:eastAsia="仿宋_GB2312" w:hint="eastAsia"/>
          <w:kern w:val="24"/>
          <w:sz w:val="32"/>
          <w:szCs w:val="32"/>
        </w:rPr>
        <w:t>支出。</w:t>
      </w:r>
    </w:p>
    <w:p w:rsidR="007E6672" w:rsidRPr="00DE2766" w:rsidRDefault="007E6672" w:rsidP="00075799">
      <w:pPr>
        <w:overflowPunct w:val="0"/>
        <w:ind w:firstLine="800"/>
        <w:rPr>
          <w:rFonts w:ascii="黑体" w:eastAsia="黑体"/>
          <w:sz w:val="32"/>
          <w:szCs w:val="32"/>
        </w:rPr>
      </w:pPr>
      <w:r w:rsidRPr="00DE2766">
        <w:rPr>
          <w:rFonts w:ascii="黑体" w:eastAsia="黑体" w:hint="eastAsia"/>
          <w:sz w:val="32"/>
          <w:szCs w:val="32"/>
        </w:rPr>
        <w:t>二、绩效</w:t>
      </w:r>
      <w:r w:rsidR="00925DC3">
        <w:rPr>
          <w:rFonts w:ascii="黑体" w:eastAsia="黑体" w:hint="eastAsia"/>
          <w:sz w:val="32"/>
          <w:szCs w:val="32"/>
        </w:rPr>
        <w:t>自评情况</w:t>
      </w:r>
    </w:p>
    <w:p w:rsidR="00E21238" w:rsidRDefault="00E21238" w:rsidP="00075799">
      <w:pPr>
        <w:overflowPunct w:val="0"/>
        <w:ind w:firstLineChars="200" w:firstLine="640"/>
        <w:rPr>
          <w:rFonts w:ascii="楷体_GB2312" w:eastAsia="楷体_GB2312"/>
          <w:kern w:val="24"/>
          <w:sz w:val="32"/>
          <w:szCs w:val="32"/>
        </w:rPr>
      </w:pPr>
      <w:r>
        <w:rPr>
          <w:rFonts w:ascii="楷体_GB2312" w:eastAsia="楷体_GB2312" w:hint="eastAsia"/>
          <w:kern w:val="24"/>
          <w:sz w:val="32"/>
          <w:szCs w:val="32"/>
        </w:rPr>
        <w:t>（一）自评结论</w:t>
      </w:r>
    </w:p>
    <w:p w:rsidR="00981C41" w:rsidRDefault="00981C41" w:rsidP="00981C41">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从预算编制情况看，</w:t>
      </w:r>
      <w:r w:rsidRPr="00981C41">
        <w:rPr>
          <w:rFonts w:ascii="仿宋_GB2312" w:eastAsia="仿宋_GB2312" w:hint="eastAsia"/>
          <w:kern w:val="24"/>
          <w:sz w:val="32"/>
          <w:szCs w:val="32"/>
        </w:rPr>
        <w:t>本部门预算编制、分配</w:t>
      </w:r>
      <w:r w:rsidR="00C2357B" w:rsidRPr="00C2357B">
        <w:rPr>
          <w:rFonts w:ascii="仿宋_GB2312" w:eastAsia="仿宋_GB2312" w:hint="eastAsia"/>
          <w:kern w:val="24"/>
          <w:sz w:val="32"/>
          <w:szCs w:val="32"/>
        </w:rPr>
        <w:t>符合省财政当年度有关预算编制的原则和要求</w:t>
      </w:r>
      <w:r w:rsidR="00C2357B">
        <w:rPr>
          <w:rFonts w:ascii="仿宋_GB2312" w:eastAsia="仿宋_GB2312" w:hint="eastAsia"/>
          <w:kern w:val="24"/>
          <w:sz w:val="32"/>
          <w:szCs w:val="32"/>
        </w:rPr>
        <w:t>，符合</w:t>
      </w:r>
      <w:r w:rsidRPr="00981C41">
        <w:rPr>
          <w:rFonts w:ascii="仿宋_GB2312" w:eastAsia="仿宋_GB2312" w:hint="eastAsia"/>
          <w:kern w:val="24"/>
          <w:sz w:val="32"/>
          <w:szCs w:val="32"/>
        </w:rPr>
        <w:t>本部门职责、符合省委省政府方针政策和工作要求</w:t>
      </w:r>
      <w:r>
        <w:rPr>
          <w:rFonts w:ascii="仿宋_GB2312" w:eastAsia="仿宋_GB2312" w:hint="eastAsia"/>
          <w:kern w:val="24"/>
          <w:sz w:val="32"/>
          <w:szCs w:val="32"/>
        </w:rPr>
        <w:t>，</w:t>
      </w:r>
      <w:r w:rsidRPr="00981C41">
        <w:rPr>
          <w:rFonts w:ascii="仿宋_GB2312" w:eastAsia="仿宋_GB2312" w:hint="eastAsia"/>
          <w:kern w:val="24"/>
          <w:sz w:val="32"/>
          <w:szCs w:val="32"/>
        </w:rPr>
        <w:t>能根据年度工作重点，在不同项目、不同用途之间分配合理的</w:t>
      </w:r>
      <w:r>
        <w:rPr>
          <w:rFonts w:ascii="仿宋_GB2312" w:eastAsia="仿宋_GB2312" w:hint="eastAsia"/>
          <w:kern w:val="24"/>
          <w:sz w:val="32"/>
          <w:szCs w:val="32"/>
        </w:rPr>
        <w:t>。</w:t>
      </w:r>
      <w:r w:rsidRPr="00981C41">
        <w:rPr>
          <w:rFonts w:ascii="仿宋_GB2312" w:eastAsia="仿宋_GB2312" w:hint="eastAsia"/>
          <w:kern w:val="24"/>
          <w:sz w:val="32"/>
          <w:szCs w:val="32"/>
        </w:rPr>
        <w:t>未出现因年中调剂导致部门预决算差异过大的问题</w:t>
      </w:r>
      <w:r>
        <w:rPr>
          <w:rFonts w:ascii="仿宋_GB2312" w:eastAsia="仿宋_GB2312" w:hint="eastAsia"/>
          <w:kern w:val="24"/>
          <w:sz w:val="32"/>
          <w:szCs w:val="32"/>
        </w:rPr>
        <w:t>，</w:t>
      </w:r>
      <w:r w:rsidRPr="00981C41">
        <w:rPr>
          <w:rFonts w:ascii="仿宋_GB2312" w:eastAsia="仿宋_GB2312" w:hint="eastAsia"/>
          <w:kern w:val="24"/>
          <w:sz w:val="32"/>
          <w:szCs w:val="32"/>
        </w:rPr>
        <w:t>功能分类和经济分类编制准确，年度中间</w:t>
      </w:r>
      <w:r>
        <w:rPr>
          <w:rFonts w:ascii="仿宋_GB2312" w:eastAsia="仿宋_GB2312" w:hint="eastAsia"/>
          <w:kern w:val="24"/>
          <w:sz w:val="32"/>
          <w:szCs w:val="32"/>
        </w:rPr>
        <w:t>不存在</w:t>
      </w:r>
      <w:r w:rsidRPr="00981C41">
        <w:rPr>
          <w:rFonts w:ascii="仿宋_GB2312" w:eastAsia="仿宋_GB2312" w:hint="eastAsia"/>
          <w:kern w:val="24"/>
          <w:sz w:val="32"/>
          <w:szCs w:val="32"/>
        </w:rPr>
        <w:t>调剂</w:t>
      </w:r>
      <w:r>
        <w:rPr>
          <w:rFonts w:ascii="仿宋_GB2312" w:eastAsia="仿宋_GB2312" w:hint="eastAsia"/>
          <w:kern w:val="24"/>
          <w:sz w:val="32"/>
          <w:szCs w:val="32"/>
        </w:rPr>
        <w:t>预算情况</w:t>
      </w:r>
      <w:r w:rsidRPr="00981C41">
        <w:rPr>
          <w:rFonts w:ascii="仿宋_GB2312" w:eastAsia="仿宋_GB2312" w:hint="eastAsia"/>
          <w:kern w:val="24"/>
          <w:sz w:val="32"/>
          <w:szCs w:val="32"/>
        </w:rPr>
        <w:t>。</w:t>
      </w:r>
    </w:p>
    <w:p w:rsidR="009B1FF3" w:rsidRDefault="00563385" w:rsidP="001F4735">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从预算</w:t>
      </w:r>
      <w:r w:rsidR="00C2357B">
        <w:rPr>
          <w:rFonts w:ascii="仿宋_GB2312" w:eastAsia="仿宋_GB2312" w:hint="eastAsia"/>
          <w:kern w:val="24"/>
          <w:sz w:val="32"/>
          <w:szCs w:val="32"/>
        </w:rPr>
        <w:t>执行</w:t>
      </w:r>
      <w:r>
        <w:rPr>
          <w:rFonts w:ascii="仿宋_GB2312" w:eastAsia="仿宋_GB2312" w:hint="eastAsia"/>
          <w:kern w:val="24"/>
          <w:sz w:val="32"/>
          <w:szCs w:val="32"/>
        </w:rPr>
        <w:t>情况看，全年</w:t>
      </w:r>
      <w:r w:rsidR="00C2357B" w:rsidRPr="00C2357B">
        <w:rPr>
          <w:rFonts w:ascii="仿宋_GB2312" w:eastAsia="仿宋_GB2312" w:hint="eastAsia"/>
          <w:kern w:val="24"/>
          <w:sz w:val="32"/>
          <w:szCs w:val="32"/>
        </w:rPr>
        <w:t>预算</w:t>
      </w:r>
      <w:r w:rsidR="00C2357B">
        <w:rPr>
          <w:rFonts w:ascii="仿宋_GB2312" w:eastAsia="仿宋_GB2312" w:hint="eastAsia"/>
          <w:kern w:val="24"/>
          <w:sz w:val="32"/>
          <w:szCs w:val="32"/>
        </w:rPr>
        <w:t>资金使用均</w:t>
      </w:r>
      <w:r>
        <w:rPr>
          <w:rFonts w:ascii="仿宋_GB2312" w:eastAsia="仿宋_GB2312" w:hint="eastAsia"/>
          <w:kern w:val="24"/>
          <w:sz w:val="32"/>
          <w:szCs w:val="32"/>
        </w:rPr>
        <w:t>严格按照省财厅</w:t>
      </w:r>
      <w:r w:rsidR="00C2357B">
        <w:rPr>
          <w:rFonts w:ascii="仿宋_GB2312" w:eastAsia="仿宋_GB2312" w:hint="eastAsia"/>
          <w:kern w:val="24"/>
          <w:sz w:val="32"/>
          <w:szCs w:val="32"/>
        </w:rPr>
        <w:t>相关制度规范以及本部门制定的内部控制制度予以执行，</w:t>
      </w:r>
      <w:r w:rsidR="00C2357B" w:rsidRPr="00C2357B">
        <w:rPr>
          <w:rFonts w:ascii="仿宋_GB2312" w:eastAsia="仿宋_GB2312" w:hint="eastAsia"/>
          <w:kern w:val="24"/>
          <w:sz w:val="32"/>
          <w:szCs w:val="32"/>
        </w:rPr>
        <w:t>按规定履行报批手续，</w:t>
      </w:r>
      <w:r w:rsidR="008A5E40" w:rsidRPr="00C2357B">
        <w:rPr>
          <w:rFonts w:ascii="仿宋_GB2312" w:eastAsia="仿宋_GB2312" w:hint="eastAsia"/>
          <w:kern w:val="24"/>
          <w:sz w:val="32"/>
          <w:szCs w:val="32"/>
        </w:rPr>
        <w:t>重大项目支出经过</w:t>
      </w:r>
      <w:r w:rsidR="008A5E40">
        <w:rPr>
          <w:rFonts w:ascii="仿宋_GB2312" w:eastAsia="仿宋_GB2312" w:hint="eastAsia"/>
          <w:kern w:val="24"/>
          <w:sz w:val="32"/>
          <w:szCs w:val="32"/>
        </w:rPr>
        <w:t>了</w:t>
      </w:r>
      <w:r w:rsidR="008A5E40" w:rsidRPr="00C2357B">
        <w:rPr>
          <w:rFonts w:ascii="仿宋_GB2312" w:eastAsia="仿宋_GB2312" w:hint="eastAsia"/>
          <w:kern w:val="24"/>
          <w:sz w:val="32"/>
          <w:szCs w:val="32"/>
        </w:rPr>
        <w:t>必要决策程序</w:t>
      </w:r>
      <w:r w:rsidR="008A5E40">
        <w:rPr>
          <w:rFonts w:ascii="仿宋_GB2312" w:eastAsia="仿宋_GB2312" w:hint="eastAsia"/>
          <w:kern w:val="24"/>
          <w:sz w:val="32"/>
          <w:szCs w:val="32"/>
        </w:rPr>
        <w:t>，</w:t>
      </w:r>
      <w:r w:rsidR="00C2357B" w:rsidRPr="00C2357B">
        <w:rPr>
          <w:rFonts w:ascii="仿宋_GB2312" w:eastAsia="仿宋_GB2312" w:hint="eastAsia"/>
          <w:kern w:val="24"/>
          <w:sz w:val="32"/>
          <w:szCs w:val="32"/>
        </w:rPr>
        <w:t>资金管理、费用标准、支付</w:t>
      </w:r>
      <w:r w:rsidR="00C2357B">
        <w:rPr>
          <w:rFonts w:ascii="仿宋_GB2312" w:eastAsia="仿宋_GB2312" w:hint="eastAsia"/>
          <w:kern w:val="24"/>
          <w:sz w:val="32"/>
          <w:szCs w:val="32"/>
        </w:rPr>
        <w:t>环节均</w:t>
      </w:r>
      <w:r w:rsidR="00C2357B" w:rsidRPr="00C2357B">
        <w:rPr>
          <w:rFonts w:ascii="仿宋_GB2312" w:eastAsia="仿宋_GB2312" w:hint="eastAsia"/>
          <w:kern w:val="24"/>
          <w:sz w:val="32"/>
          <w:szCs w:val="32"/>
        </w:rPr>
        <w:t>符合有关制度规定，不存在超范围、超标准支出，虚列支出，不存在截留、挤占、挪用资金的情况</w:t>
      </w:r>
      <w:r w:rsidR="00F37F74">
        <w:rPr>
          <w:rFonts w:ascii="仿宋_GB2312" w:eastAsia="仿宋_GB2312" w:hint="eastAsia"/>
          <w:kern w:val="24"/>
          <w:sz w:val="32"/>
          <w:szCs w:val="32"/>
        </w:rPr>
        <w:t>，</w:t>
      </w:r>
      <w:r w:rsidR="00C2357B" w:rsidRPr="00C2357B">
        <w:rPr>
          <w:rFonts w:ascii="仿宋_GB2312" w:eastAsia="仿宋_GB2312" w:hint="eastAsia"/>
          <w:kern w:val="24"/>
          <w:sz w:val="32"/>
          <w:szCs w:val="32"/>
        </w:rPr>
        <w:t>会计核算</w:t>
      </w:r>
      <w:r w:rsidR="00F37F74" w:rsidRPr="00C2357B">
        <w:rPr>
          <w:rFonts w:ascii="仿宋_GB2312" w:eastAsia="仿宋_GB2312" w:hint="eastAsia"/>
          <w:kern w:val="24"/>
          <w:sz w:val="32"/>
          <w:szCs w:val="32"/>
        </w:rPr>
        <w:t>规范</w:t>
      </w:r>
      <w:r w:rsidR="00C2357B" w:rsidRPr="00C2357B">
        <w:rPr>
          <w:rFonts w:ascii="仿宋_GB2312" w:eastAsia="仿宋_GB2312" w:hint="eastAsia"/>
          <w:kern w:val="24"/>
          <w:sz w:val="32"/>
          <w:szCs w:val="32"/>
        </w:rPr>
        <w:t>。</w:t>
      </w:r>
      <w:r>
        <w:rPr>
          <w:rFonts w:ascii="仿宋_GB2312" w:eastAsia="仿宋_GB2312" w:hint="eastAsia"/>
          <w:kern w:val="24"/>
          <w:sz w:val="32"/>
          <w:szCs w:val="32"/>
        </w:rPr>
        <w:t>截至</w:t>
      </w:r>
      <w:r>
        <w:rPr>
          <w:rFonts w:ascii="仿宋_GB2312" w:eastAsia="仿宋_GB2312" w:hAnsi="宋体" w:cs="宋体" w:hint="eastAsia"/>
          <w:color w:val="000000"/>
          <w:kern w:val="0"/>
          <w:sz w:val="32"/>
          <w:szCs w:val="32"/>
        </w:rPr>
        <w:t>2017年年底，预算</w:t>
      </w:r>
      <w:r w:rsidRPr="009B1FF3">
        <w:rPr>
          <w:rFonts w:ascii="仿宋_GB2312" w:eastAsia="仿宋_GB2312" w:hint="eastAsia"/>
          <w:kern w:val="24"/>
          <w:sz w:val="32"/>
          <w:szCs w:val="32"/>
        </w:rPr>
        <w:t>执行率达到94.28%。</w:t>
      </w:r>
      <w:r w:rsidR="009B1FF3" w:rsidRPr="009B1FF3">
        <w:rPr>
          <w:rFonts w:ascii="仿宋_GB2312" w:eastAsia="仿宋_GB2312" w:hint="eastAsia"/>
          <w:kern w:val="24"/>
          <w:sz w:val="32"/>
          <w:szCs w:val="32"/>
        </w:rPr>
        <w:t>此外，本部门严格按照省财政厅相关要求，按规定内容、在规定时限和范围内公开预决算信息。为</w:t>
      </w:r>
      <w:r w:rsidR="009B1FF3" w:rsidRPr="009B1FF3">
        <w:rPr>
          <w:rFonts w:ascii="仿宋_GB2312" w:eastAsia="仿宋_GB2312" w:hint="eastAsia"/>
          <w:kern w:val="24"/>
          <w:sz w:val="32"/>
          <w:szCs w:val="32"/>
        </w:rPr>
        <w:lastRenderedPageBreak/>
        <w:t>进一步提高本部门内部管理水平，规范内部控制，加强廉政风险防控机制建设，</w:t>
      </w:r>
      <w:r w:rsidR="00466B64">
        <w:rPr>
          <w:rFonts w:ascii="仿宋_GB2312" w:eastAsia="仿宋_GB2312" w:hint="eastAsia"/>
          <w:kern w:val="24"/>
          <w:sz w:val="32"/>
          <w:szCs w:val="32"/>
        </w:rPr>
        <w:t>本部门着手建立健全了一系列财务管理规定以及内部控制制度。</w:t>
      </w:r>
      <w:r w:rsidR="009B1FF3" w:rsidRPr="009B1FF3">
        <w:rPr>
          <w:rFonts w:ascii="仿宋_GB2312" w:eastAsia="仿宋_GB2312" w:hint="eastAsia"/>
          <w:kern w:val="24"/>
          <w:sz w:val="32"/>
          <w:szCs w:val="32"/>
        </w:rPr>
        <w:t>分</w:t>
      </w:r>
      <w:proofErr w:type="gramStart"/>
      <w:r w:rsidR="009B1FF3" w:rsidRPr="009B1FF3">
        <w:rPr>
          <w:rFonts w:ascii="仿宋_GB2312" w:eastAsia="仿宋_GB2312" w:hint="eastAsia"/>
          <w:kern w:val="24"/>
          <w:sz w:val="32"/>
          <w:szCs w:val="32"/>
        </w:rPr>
        <w:t>院本级严格</w:t>
      </w:r>
      <w:proofErr w:type="gramEnd"/>
      <w:r w:rsidR="009B1FF3" w:rsidRPr="009B1FF3">
        <w:rPr>
          <w:rFonts w:ascii="仿宋_GB2312" w:eastAsia="仿宋_GB2312" w:hint="eastAsia"/>
          <w:kern w:val="24"/>
          <w:sz w:val="32"/>
          <w:szCs w:val="32"/>
        </w:rPr>
        <w:t>按照各类专项检查工作的相关要求在两级</w:t>
      </w:r>
      <w:proofErr w:type="gramStart"/>
      <w:r w:rsidR="009B1FF3" w:rsidRPr="009B1FF3">
        <w:rPr>
          <w:rFonts w:ascii="仿宋_GB2312" w:eastAsia="仿宋_GB2312" w:hint="eastAsia"/>
          <w:kern w:val="24"/>
          <w:sz w:val="32"/>
          <w:szCs w:val="32"/>
        </w:rPr>
        <w:t>院范</w:t>
      </w:r>
      <w:proofErr w:type="gramEnd"/>
      <w:r w:rsidR="009B1FF3" w:rsidRPr="009B1FF3">
        <w:rPr>
          <w:rFonts w:ascii="仿宋_GB2312" w:eastAsia="仿宋_GB2312" w:hint="eastAsia"/>
          <w:kern w:val="24"/>
          <w:sz w:val="32"/>
          <w:szCs w:val="32"/>
        </w:rPr>
        <w:t>围内前后组织开展了5次专项审查工作，对审查工作中发现的具体问题积极整改，及时堵漏，进一步规范了财政资金使用情况，提高了对下属基层院的财务工作的监督管理水平。</w:t>
      </w:r>
    </w:p>
    <w:p w:rsidR="007E294B" w:rsidRDefault="007E294B" w:rsidP="009B1FF3">
      <w:pPr>
        <w:overflowPunct w:val="0"/>
        <w:ind w:firstLineChars="200" w:firstLine="640"/>
        <w:rPr>
          <w:rFonts w:ascii="仿宋_GB2312" w:eastAsia="仿宋_GB2312" w:hAnsi="仿宋_GB2312"/>
          <w:kern w:val="24"/>
          <w:sz w:val="32"/>
          <w:szCs w:val="32"/>
        </w:rPr>
      </w:pPr>
      <w:r>
        <w:rPr>
          <w:rFonts w:ascii="仿宋_GB2312" w:eastAsia="仿宋_GB2312" w:hAnsi="宋体" w:cs="宋体" w:hint="eastAsia"/>
          <w:color w:val="000000"/>
          <w:kern w:val="0"/>
          <w:sz w:val="32"/>
          <w:szCs w:val="32"/>
        </w:rPr>
        <w:t>从整体支出绩效成果看，2017年度预算资金的使用完全实现了</w:t>
      </w:r>
      <w:r w:rsidRPr="00E55554">
        <w:rPr>
          <w:rFonts w:ascii="仿宋_GB2312" w:eastAsia="仿宋_GB2312" w:hAnsi="宋体" w:cs="宋体" w:hint="eastAsia"/>
          <w:color w:val="000000"/>
          <w:kern w:val="0"/>
          <w:sz w:val="32"/>
          <w:szCs w:val="32"/>
        </w:rPr>
        <w:t>预期目标</w:t>
      </w:r>
      <w:r>
        <w:rPr>
          <w:rFonts w:ascii="仿宋_GB2312" w:eastAsia="仿宋_GB2312" w:hAnsi="宋体" w:cs="宋体" w:hint="eastAsia"/>
          <w:color w:val="000000"/>
          <w:kern w:val="0"/>
          <w:sz w:val="32"/>
          <w:szCs w:val="32"/>
        </w:rPr>
        <w:t>，</w:t>
      </w:r>
      <w:r>
        <w:rPr>
          <w:rFonts w:ascii="仿宋_GB2312" w:eastAsia="仿宋_GB2312" w:hAnsi="仿宋_GB2312" w:hint="eastAsia"/>
          <w:kern w:val="24"/>
          <w:sz w:val="32"/>
          <w:szCs w:val="32"/>
        </w:rPr>
        <w:t>为</w:t>
      </w:r>
      <w:r w:rsidRPr="00A52F47">
        <w:rPr>
          <w:rFonts w:ascii="仿宋_GB2312" w:eastAsia="仿宋_GB2312" w:hAnsi="仿宋_GB2312" w:hint="eastAsia"/>
          <w:kern w:val="24"/>
          <w:sz w:val="32"/>
          <w:szCs w:val="32"/>
        </w:rPr>
        <w:t>全面</w:t>
      </w:r>
      <w:r>
        <w:rPr>
          <w:rFonts w:ascii="仿宋_GB2312" w:eastAsia="仿宋_GB2312" w:hAnsi="仿宋_GB2312" w:hint="eastAsia"/>
          <w:kern w:val="24"/>
          <w:sz w:val="32"/>
          <w:szCs w:val="32"/>
        </w:rPr>
        <w:t>完成各项检察业务工作，深入推进</w:t>
      </w:r>
      <w:r w:rsidRPr="00A52F47">
        <w:rPr>
          <w:rFonts w:ascii="仿宋_GB2312" w:eastAsia="仿宋_GB2312" w:hAnsi="仿宋_GB2312" w:hint="eastAsia"/>
          <w:kern w:val="24"/>
          <w:sz w:val="32"/>
          <w:szCs w:val="32"/>
        </w:rPr>
        <w:t>落实司法责任制改革</w:t>
      </w:r>
      <w:proofErr w:type="gramStart"/>
      <w:r>
        <w:rPr>
          <w:rFonts w:ascii="仿宋_GB2312" w:eastAsia="仿宋_GB2312" w:hAnsi="仿宋_GB2312" w:hint="eastAsia"/>
          <w:kern w:val="24"/>
          <w:sz w:val="32"/>
          <w:szCs w:val="32"/>
        </w:rPr>
        <w:t>和铁检管辖</w:t>
      </w:r>
      <w:proofErr w:type="gramEnd"/>
      <w:r>
        <w:rPr>
          <w:rFonts w:ascii="仿宋_GB2312" w:eastAsia="仿宋_GB2312" w:hAnsi="仿宋_GB2312" w:hint="eastAsia"/>
          <w:kern w:val="24"/>
          <w:sz w:val="32"/>
          <w:szCs w:val="32"/>
        </w:rPr>
        <w:t>体制改革任务的落地，探索实践跨行政区划检察院改革，推动广铁检察机关持续健康发展提供了重要保障。</w:t>
      </w:r>
    </w:p>
    <w:p w:rsidR="007A7C0D" w:rsidRDefault="007A7C0D" w:rsidP="009B1FF3">
      <w:pPr>
        <w:overflowPunct w:val="0"/>
        <w:ind w:firstLineChars="200" w:firstLine="640"/>
        <w:rPr>
          <w:rFonts w:ascii="仿宋_GB2312" w:eastAsia="仿宋_GB2312"/>
          <w:kern w:val="24"/>
          <w:sz w:val="32"/>
          <w:szCs w:val="32"/>
        </w:rPr>
      </w:pPr>
      <w:r>
        <w:rPr>
          <w:rFonts w:ascii="仿宋_GB2312" w:eastAsia="仿宋_GB2312" w:hAnsi="仿宋_GB2312" w:hint="eastAsia"/>
          <w:kern w:val="24"/>
          <w:sz w:val="32"/>
          <w:szCs w:val="32"/>
        </w:rPr>
        <w:t>本次整体支出绩效自评</w:t>
      </w:r>
      <w:r w:rsidR="0024166C">
        <w:rPr>
          <w:rFonts w:ascii="仿宋_GB2312" w:eastAsia="仿宋_GB2312" w:hint="eastAsia"/>
          <w:kern w:val="24"/>
          <w:sz w:val="32"/>
          <w:szCs w:val="32"/>
        </w:rPr>
        <w:t>得分97.46</w:t>
      </w:r>
      <w:r w:rsidR="008E7010">
        <w:rPr>
          <w:rFonts w:ascii="仿宋_GB2312" w:eastAsia="仿宋_GB2312" w:hint="eastAsia"/>
          <w:kern w:val="24"/>
          <w:sz w:val="32"/>
          <w:szCs w:val="32"/>
        </w:rPr>
        <w:t>分</w:t>
      </w:r>
      <w:r w:rsidR="0024166C">
        <w:rPr>
          <w:rFonts w:ascii="仿宋_GB2312" w:eastAsia="仿宋_GB2312" w:hint="eastAsia"/>
          <w:kern w:val="24"/>
          <w:sz w:val="32"/>
          <w:szCs w:val="32"/>
        </w:rPr>
        <w:t>。</w:t>
      </w:r>
      <w:r>
        <w:rPr>
          <w:rFonts w:ascii="仿宋_GB2312" w:eastAsia="仿宋_GB2312" w:hAnsi="仿宋_GB2312" w:hint="eastAsia"/>
          <w:kern w:val="24"/>
          <w:sz w:val="32"/>
          <w:szCs w:val="32"/>
        </w:rPr>
        <w:t>扣分项主要</w:t>
      </w:r>
      <w:r w:rsidR="00A45E54">
        <w:rPr>
          <w:rFonts w:ascii="仿宋_GB2312" w:eastAsia="仿宋_GB2312" w:hAnsi="仿宋_GB2312" w:hint="eastAsia"/>
          <w:kern w:val="24"/>
          <w:sz w:val="32"/>
          <w:szCs w:val="32"/>
        </w:rPr>
        <w:t>集中在</w:t>
      </w:r>
      <w:r>
        <w:rPr>
          <w:rFonts w:ascii="仿宋_GB2312" w:eastAsia="仿宋_GB2312" w:hAnsi="仿宋_GB2312" w:hint="eastAsia"/>
          <w:kern w:val="24"/>
          <w:sz w:val="32"/>
          <w:szCs w:val="32"/>
        </w:rPr>
        <w:t>预算执行情况方面</w:t>
      </w:r>
      <w:r w:rsidR="00FA5C6A">
        <w:rPr>
          <w:rFonts w:ascii="仿宋_GB2312" w:eastAsia="仿宋_GB2312" w:hAnsi="仿宋_GB2312" w:hint="eastAsia"/>
          <w:kern w:val="24"/>
          <w:sz w:val="32"/>
          <w:szCs w:val="32"/>
        </w:rPr>
        <w:t>：1.</w:t>
      </w:r>
      <w:r w:rsidR="00FA5C6A" w:rsidRPr="00FA5C6A">
        <w:rPr>
          <w:rFonts w:ascii="仿宋_GB2312" w:eastAsia="仿宋_GB2312" w:hAnsi="仿宋_GB2312" w:hint="eastAsia"/>
          <w:kern w:val="24"/>
          <w:sz w:val="32"/>
          <w:szCs w:val="32"/>
        </w:rPr>
        <w:t xml:space="preserve"> </w:t>
      </w:r>
      <w:r w:rsidR="00FA5C6A">
        <w:rPr>
          <w:rFonts w:ascii="仿宋_GB2312" w:eastAsia="仿宋_GB2312" w:hAnsi="仿宋_GB2312" w:hint="eastAsia"/>
          <w:kern w:val="24"/>
          <w:sz w:val="32"/>
          <w:szCs w:val="32"/>
        </w:rPr>
        <w:t>2017年度</w:t>
      </w:r>
      <w:r>
        <w:rPr>
          <w:rFonts w:ascii="仿宋_GB2312" w:eastAsia="仿宋_GB2312" w:hAnsi="仿宋_GB2312" w:hint="eastAsia"/>
          <w:kern w:val="24"/>
          <w:sz w:val="32"/>
          <w:szCs w:val="32"/>
        </w:rPr>
        <w:t>本部门预算平均执行率为94%，按照打分细则该项扣减0.48分；</w:t>
      </w:r>
      <w:r w:rsidR="00FA5C6A">
        <w:rPr>
          <w:rFonts w:ascii="仿宋_GB2312" w:eastAsia="仿宋_GB2312" w:hAnsi="仿宋_GB2312" w:hint="eastAsia"/>
          <w:kern w:val="24"/>
          <w:sz w:val="32"/>
          <w:szCs w:val="32"/>
        </w:rPr>
        <w:t>2.</w:t>
      </w:r>
      <w:r w:rsidR="00FA5C6A" w:rsidRPr="00FA5C6A">
        <w:rPr>
          <w:rFonts w:ascii="仿宋_GB2312" w:eastAsia="仿宋_GB2312" w:hAnsi="仿宋_GB2312" w:hint="eastAsia"/>
          <w:kern w:val="24"/>
          <w:sz w:val="32"/>
          <w:szCs w:val="32"/>
        </w:rPr>
        <w:t xml:space="preserve"> </w:t>
      </w:r>
      <w:r w:rsidR="00FA5C6A">
        <w:rPr>
          <w:rFonts w:ascii="仿宋_GB2312" w:eastAsia="仿宋_GB2312" w:hAnsi="仿宋_GB2312" w:hint="eastAsia"/>
          <w:kern w:val="24"/>
          <w:sz w:val="32"/>
          <w:szCs w:val="32"/>
        </w:rPr>
        <w:t>2017年度</w:t>
      </w:r>
      <w:r>
        <w:rPr>
          <w:rFonts w:ascii="仿宋_GB2312" w:eastAsia="仿宋_GB2312" w:hAnsi="仿宋_GB2312" w:hint="eastAsia"/>
          <w:kern w:val="24"/>
          <w:sz w:val="32"/>
          <w:szCs w:val="32"/>
        </w:rPr>
        <w:t>本部门</w:t>
      </w:r>
      <w:r w:rsidRPr="007A7C0D">
        <w:rPr>
          <w:rFonts w:ascii="仿宋_GB2312" w:eastAsia="仿宋_GB2312" w:hAnsi="仿宋_GB2312" w:hint="eastAsia"/>
          <w:kern w:val="24"/>
          <w:sz w:val="32"/>
          <w:szCs w:val="32"/>
        </w:rPr>
        <w:t>政府采购执行率为97</w:t>
      </w:r>
      <w:r>
        <w:rPr>
          <w:rFonts w:ascii="仿宋_GB2312" w:eastAsia="仿宋_GB2312" w:hAnsi="仿宋_GB2312" w:hint="eastAsia"/>
          <w:kern w:val="24"/>
          <w:sz w:val="32"/>
          <w:szCs w:val="32"/>
        </w:rPr>
        <w:t>%，按照得分细则，该项扣减0.06分；</w:t>
      </w:r>
      <w:r w:rsidR="00FA5C6A">
        <w:rPr>
          <w:rFonts w:ascii="仿宋_GB2312" w:eastAsia="仿宋_GB2312" w:hAnsi="仿宋_GB2312" w:hint="eastAsia"/>
          <w:kern w:val="24"/>
          <w:sz w:val="32"/>
          <w:szCs w:val="32"/>
        </w:rPr>
        <w:t>3.截止2017年年底，本部门固定资产使用率为88.7%，按照打分细则该项扣减1分</w:t>
      </w:r>
      <w:r w:rsidR="00A45E54">
        <w:rPr>
          <w:rFonts w:ascii="仿宋_GB2312" w:eastAsia="仿宋_GB2312" w:hAnsi="仿宋_GB2312" w:hint="eastAsia"/>
          <w:kern w:val="24"/>
          <w:sz w:val="32"/>
          <w:szCs w:val="32"/>
        </w:rPr>
        <w:t>；4.</w:t>
      </w:r>
      <w:r w:rsidR="00B8250C" w:rsidRPr="00B8250C">
        <w:rPr>
          <w:rFonts w:hint="eastAsia"/>
        </w:rPr>
        <w:t xml:space="preserve"> </w:t>
      </w:r>
      <w:r w:rsidR="00B8250C" w:rsidRPr="00B8250C">
        <w:rPr>
          <w:rFonts w:ascii="仿宋_GB2312" w:eastAsia="仿宋_GB2312" w:hAnsi="仿宋_GB2312" w:hint="eastAsia"/>
          <w:kern w:val="24"/>
          <w:sz w:val="32"/>
          <w:szCs w:val="32"/>
        </w:rPr>
        <w:t>本部门未制定预算绩效管理制度，因此该项扣减</w:t>
      </w:r>
      <w:r w:rsidR="00B8250C">
        <w:rPr>
          <w:rFonts w:ascii="仿宋_GB2312" w:eastAsia="仿宋_GB2312" w:hAnsi="仿宋_GB2312" w:hint="eastAsia"/>
          <w:kern w:val="24"/>
          <w:sz w:val="32"/>
          <w:szCs w:val="32"/>
        </w:rPr>
        <w:t>1</w:t>
      </w:r>
      <w:r w:rsidR="00B8250C" w:rsidRPr="00B8250C">
        <w:rPr>
          <w:rFonts w:ascii="仿宋_GB2312" w:eastAsia="仿宋_GB2312" w:hAnsi="仿宋_GB2312" w:hint="eastAsia"/>
          <w:kern w:val="24"/>
          <w:sz w:val="32"/>
          <w:szCs w:val="32"/>
        </w:rPr>
        <w:t>分。</w:t>
      </w:r>
    </w:p>
    <w:p w:rsidR="007E6672" w:rsidRPr="00D15099" w:rsidRDefault="007E6672" w:rsidP="00075799">
      <w:pPr>
        <w:overflowPunct w:val="0"/>
        <w:ind w:firstLineChars="200" w:firstLine="640"/>
        <w:rPr>
          <w:rFonts w:ascii="楷体_GB2312" w:eastAsia="楷体_GB2312"/>
          <w:kern w:val="24"/>
          <w:sz w:val="32"/>
          <w:szCs w:val="32"/>
        </w:rPr>
      </w:pPr>
      <w:r w:rsidRPr="00D15099">
        <w:rPr>
          <w:rFonts w:ascii="楷体_GB2312" w:eastAsia="楷体_GB2312" w:hint="eastAsia"/>
          <w:kern w:val="24"/>
          <w:sz w:val="32"/>
          <w:szCs w:val="32"/>
        </w:rPr>
        <w:t>（</w:t>
      </w:r>
      <w:r w:rsidR="00925DC3">
        <w:rPr>
          <w:rFonts w:ascii="楷体_GB2312" w:eastAsia="楷体_GB2312" w:hint="eastAsia"/>
          <w:kern w:val="24"/>
          <w:sz w:val="32"/>
          <w:szCs w:val="32"/>
        </w:rPr>
        <w:t>二</w:t>
      </w:r>
      <w:r w:rsidRPr="00D15099">
        <w:rPr>
          <w:rFonts w:ascii="楷体_GB2312" w:eastAsia="楷体_GB2312" w:hint="eastAsia"/>
          <w:kern w:val="24"/>
          <w:sz w:val="32"/>
          <w:szCs w:val="32"/>
        </w:rPr>
        <w:t>）</w:t>
      </w:r>
      <w:r w:rsidR="00925DC3">
        <w:rPr>
          <w:rFonts w:ascii="楷体_GB2312" w:eastAsia="楷体_GB2312" w:hint="eastAsia"/>
          <w:kern w:val="24"/>
          <w:sz w:val="32"/>
          <w:szCs w:val="32"/>
        </w:rPr>
        <w:t>部门整体支出目标实现程度和使用绩效</w:t>
      </w:r>
    </w:p>
    <w:p w:rsidR="00331A69" w:rsidRDefault="00727237" w:rsidP="00075799">
      <w:pPr>
        <w:overflowPunct w:val="0"/>
        <w:ind w:firstLineChars="200" w:firstLine="640"/>
        <w:rPr>
          <w:rFonts w:ascii="仿宋_GB2312" w:eastAsia="仿宋_GB2312" w:hAnsi="仿宋_GB2312"/>
          <w:kern w:val="24"/>
          <w:sz w:val="32"/>
          <w:szCs w:val="32"/>
        </w:rPr>
      </w:pPr>
      <w:r>
        <w:rPr>
          <w:rFonts w:ascii="仿宋_GB2312" w:eastAsia="仿宋_GB2312" w:hAnsi="仿宋_GB2312" w:hint="eastAsia"/>
          <w:kern w:val="24"/>
          <w:sz w:val="32"/>
          <w:szCs w:val="32"/>
        </w:rPr>
        <w:t>2018年年初，</w:t>
      </w:r>
      <w:r w:rsidR="00F63F24" w:rsidRPr="00F63F24">
        <w:rPr>
          <w:rFonts w:ascii="仿宋_GB2312" w:eastAsia="仿宋_GB2312" w:hAnsi="仿宋_GB2312" w:hint="eastAsia"/>
          <w:kern w:val="24"/>
          <w:sz w:val="32"/>
          <w:szCs w:val="32"/>
        </w:rPr>
        <w:t>高检院铁检厅根据高检院确定的各项核心业务及特定种类办案数据，对2017年度全国</w:t>
      </w:r>
      <w:proofErr w:type="gramStart"/>
      <w:r w:rsidR="00F63F24" w:rsidRPr="00F63F24">
        <w:rPr>
          <w:rFonts w:ascii="仿宋_GB2312" w:eastAsia="仿宋_GB2312" w:hAnsi="仿宋_GB2312" w:hint="eastAsia"/>
          <w:kern w:val="24"/>
          <w:sz w:val="32"/>
          <w:szCs w:val="32"/>
        </w:rPr>
        <w:t>十八个铁检</w:t>
      </w:r>
      <w:r w:rsidR="00F63F24" w:rsidRPr="00F63F24">
        <w:rPr>
          <w:rFonts w:ascii="仿宋_GB2312" w:eastAsia="仿宋_GB2312" w:hAnsi="仿宋_GB2312" w:hint="eastAsia"/>
          <w:kern w:val="24"/>
          <w:sz w:val="32"/>
          <w:szCs w:val="32"/>
        </w:rPr>
        <w:lastRenderedPageBreak/>
        <w:t>分院</w:t>
      </w:r>
      <w:proofErr w:type="gramEnd"/>
      <w:r w:rsidR="00F63F24" w:rsidRPr="00F63F24">
        <w:rPr>
          <w:rFonts w:ascii="仿宋_GB2312" w:eastAsia="仿宋_GB2312" w:hAnsi="仿宋_GB2312" w:hint="eastAsia"/>
          <w:kern w:val="24"/>
          <w:sz w:val="32"/>
          <w:szCs w:val="32"/>
        </w:rPr>
        <w:t>系统办案数量、质量、效率、效果、安全等业务指标进行综合评价，广铁分院系统首次荣获优秀，且在职务犯罪侦查、侦查监督、审查起诉、刑事执行检察、民行检察和公益诉讼等五项具体工作成效评价为明显或出色或突出上，广铁分院全部获得，是十八个分院中五项全得的唯一一个分院。</w:t>
      </w:r>
      <w:r w:rsidR="00DF127E">
        <w:rPr>
          <w:rFonts w:ascii="仿宋_GB2312" w:eastAsia="仿宋_GB2312" w:hint="eastAsia"/>
          <w:color w:val="000000" w:themeColor="text1"/>
          <w:sz w:val="32"/>
          <w:szCs w:val="32"/>
        </w:rPr>
        <w:t>检察</w:t>
      </w:r>
      <w:r w:rsidR="00DF127E" w:rsidRPr="004C52BF">
        <w:rPr>
          <w:rFonts w:ascii="仿宋_GB2312" w:eastAsia="仿宋_GB2312" w:hint="eastAsia"/>
          <w:color w:val="000000" w:themeColor="text1"/>
          <w:sz w:val="32"/>
          <w:szCs w:val="32"/>
        </w:rPr>
        <w:t>信息工作首次跃居</w:t>
      </w:r>
      <w:proofErr w:type="gramStart"/>
      <w:r w:rsidR="00DF127E" w:rsidRPr="004C52BF">
        <w:rPr>
          <w:rFonts w:ascii="仿宋_GB2312" w:eastAsia="仿宋_GB2312" w:hint="eastAsia"/>
          <w:color w:val="000000" w:themeColor="text1"/>
          <w:sz w:val="32"/>
          <w:szCs w:val="32"/>
        </w:rPr>
        <w:t>全国铁检机关</w:t>
      </w:r>
      <w:proofErr w:type="gramEnd"/>
      <w:r w:rsidR="00DF127E" w:rsidRPr="004C52BF">
        <w:rPr>
          <w:rFonts w:ascii="仿宋_GB2312" w:eastAsia="仿宋_GB2312" w:hint="eastAsia"/>
          <w:color w:val="000000" w:themeColor="text1"/>
          <w:sz w:val="32"/>
          <w:szCs w:val="32"/>
        </w:rPr>
        <w:t>第三名</w:t>
      </w:r>
      <w:r w:rsidR="00DF127E">
        <w:rPr>
          <w:rFonts w:ascii="仿宋_GB2312" w:eastAsia="仿宋_GB2312" w:hint="eastAsia"/>
          <w:color w:val="000000" w:themeColor="text1"/>
          <w:sz w:val="32"/>
          <w:szCs w:val="32"/>
        </w:rPr>
        <w:t>。</w:t>
      </w:r>
    </w:p>
    <w:p w:rsidR="00331A69" w:rsidRPr="00331A69" w:rsidRDefault="00331A69" w:rsidP="0007135C">
      <w:pPr>
        <w:overflowPunct w:val="0"/>
        <w:ind w:firstLineChars="196" w:firstLine="627"/>
        <w:rPr>
          <w:rFonts w:ascii="仿宋_GB2312" w:eastAsia="仿宋_GB2312" w:hAnsi="仿宋_GB2312"/>
          <w:kern w:val="24"/>
          <w:sz w:val="32"/>
          <w:szCs w:val="32"/>
        </w:rPr>
      </w:pPr>
      <w:r>
        <w:rPr>
          <w:rFonts w:ascii="楷体_GB2312" w:eastAsia="楷体_GB2312" w:hint="eastAsia"/>
          <w:b/>
          <w:sz w:val="32"/>
          <w:szCs w:val="32"/>
        </w:rPr>
        <w:t>1.</w:t>
      </w:r>
      <w:r w:rsidR="003B21E9">
        <w:rPr>
          <w:rFonts w:ascii="楷体_GB2312" w:eastAsia="楷体_GB2312" w:hint="eastAsia"/>
          <w:b/>
          <w:sz w:val="32"/>
          <w:szCs w:val="32"/>
        </w:rPr>
        <w:t>服务</w:t>
      </w:r>
      <w:r w:rsidRPr="00331A69">
        <w:rPr>
          <w:rFonts w:ascii="楷体_GB2312" w:eastAsia="楷体_GB2312" w:hint="eastAsia"/>
          <w:b/>
          <w:sz w:val="32"/>
          <w:szCs w:val="32"/>
        </w:rPr>
        <w:t>保障</w:t>
      </w:r>
      <w:r w:rsidR="003B21E9">
        <w:rPr>
          <w:rFonts w:ascii="楷体_GB2312" w:eastAsia="楷体_GB2312" w:hint="eastAsia"/>
          <w:b/>
          <w:sz w:val="32"/>
          <w:szCs w:val="32"/>
        </w:rPr>
        <w:t>了</w:t>
      </w:r>
      <w:r w:rsidRPr="00331A69">
        <w:rPr>
          <w:rFonts w:ascii="楷体_GB2312" w:eastAsia="楷体_GB2312" w:hint="eastAsia"/>
          <w:b/>
          <w:sz w:val="32"/>
          <w:szCs w:val="32"/>
        </w:rPr>
        <w:t>平安铁路建设和社会稳定</w:t>
      </w:r>
      <w:r w:rsidR="00D15099">
        <w:rPr>
          <w:rFonts w:ascii="楷体_GB2312" w:eastAsia="楷体_GB2312" w:hint="eastAsia"/>
          <w:b/>
          <w:sz w:val="32"/>
          <w:szCs w:val="32"/>
        </w:rPr>
        <w:t>。</w:t>
      </w:r>
      <w:r w:rsidR="00903816">
        <w:rPr>
          <w:rFonts w:ascii="仿宋_GB2312" w:eastAsia="仿宋_GB2312" w:hint="eastAsia"/>
          <w:sz w:val="32"/>
          <w:szCs w:val="32"/>
        </w:rPr>
        <w:t>严厉打击各类危害铁路安全犯罪。</w:t>
      </w:r>
      <w:r w:rsidR="00C930D1" w:rsidRPr="00C930D1">
        <w:rPr>
          <w:rFonts w:ascii="仿宋_GB2312" w:eastAsia="仿宋_GB2312" w:hint="eastAsia"/>
          <w:sz w:val="32"/>
          <w:szCs w:val="32"/>
        </w:rPr>
        <w:t>全力以赴保安全护稳定，有力护航广</w:t>
      </w:r>
      <w:proofErr w:type="gramStart"/>
      <w:r w:rsidR="00C930D1" w:rsidRPr="00C930D1">
        <w:rPr>
          <w:rFonts w:ascii="仿宋_GB2312" w:eastAsia="仿宋_GB2312" w:hint="eastAsia"/>
          <w:sz w:val="32"/>
          <w:szCs w:val="32"/>
        </w:rPr>
        <w:t>铁每年</w:t>
      </w:r>
      <w:proofErr w:type="gramEnd"/>
      <w:r w:rsidR="00C930D1" w:rsidRPr="00C930D1">
        <w:rPr>
          <w:rFonts w:ascii="仿宋_GB2312" w:eastAsia="仿宋_GB2312" w:hint="eastAsia"/>
          <w:sz w:val="32"/>
          <w:szCs w:val="32"/>
        </w:rPr>
        <w:t>多达千趟</w:t>
      </w:r>
      <w:proofErr w:type="gramStart"/>
      <w:r w:rsidR="00C930D1" w:rsidRPr="00C930D1">
        <w:rPr>
          <w:rFonts w:ascii="仿宋_GB2312" w:eastAsia="仿宋_GB2312" w:hint="eastAsia"/>
          <w:sz w:val="32"/>
          <w:szCs w:val="32"/>
        </w:rPr>
        <w:t>专特</w:t>
      </w:r>
      <w:proofErr w:type="gramEnd"/>
      <w:r w:rsidR="00C930D1" w:rsidRPr="00C930D1">
        <w:rPr>
          <w:rFonts w:ascii="仿宋_GB2312" w:eastAsia="仿宋_GB2312" w:hint="eastAsia"/>
          <w:sz w:val="32"/>
          <w:szCs w:val="32"/>
        </w:rPr>
        <w:t>运任务绝对安全，</w:t>
      </w:r>
      <w:r w:rsidR="00486355">
        <w:rPr>
          <w:rFonts w:ascii="仿宋_GB2312" w:eastAsia="仿宋_GB2312" w:hint="eastAsia"/>
          <w:sz w:val="32"/>
          <w:szCs w:val="32"/>
        </w:rPr>
        <w:t>助力</w:t>
      </w:r>
      <w:r w:rsidR="00C930D1" w:rsidRPr="00C930D1">
        <w:rPr>
          <w:rFonts w:ascii="仿宋_GB2312" w:eastAsia="仿宋_GB2312" w:hint="eastAsia"/>
          <w:sz w:val="32"/>
          <w:szCs w:val="32"/>
        </w:rPr>
        <w:t>实现</w:t>
      </w:r>
      <w:r w:rsidR="00486355">
        <w:rPr>
          <w:rFonts w:ascii="仿宋_GB2312" w:eastAsia="仿宋_GB2312" w:hint="eastAsia"/>
          <w:sz w:val="32"/>
          <w:szCs w:val="32"/>
        </w:rPr>
        <w:t>广铁集团</w:t>
      </w:r>
      <w:r w:rsidR="00C930D1" w:rsidRPr="00C930D1">
        <w:rPr>
          <w:rFonts w:ascii="仿宋_GB2312" w:eastAsia="仿宋_GB2312" w:hint="eastAsia"/>
          <w:sz w:val="32"/>
          <w:szCs w:val="32"/>
        </w:rPr>
        <w:t>安全运营生产</w:t>
      </w:r>
      <w:r w:rsidR="00C930D1">
        <w:rPr>
          <w:rFonts w:ascii="仿宋_GB2312" w:eastAsia="仿宋_GB2312" w:hint="eastAsia"/>
          <w:sz w:val="32"/>
          <w:szCs w:val="32"/>
        </w:rPr>
        <w:t>连续超过1000</w:t>
      </w:r>
      <w:r w:rsidR="00C930D1" w:rsidRPr="00C930D1">
        <w:rPr>
          <w:rFonts w:ascii="仿宋_GB2312" w:eastAsia="仿宋_GB2312" w:hint="eastAsia"/>
          <w:sz w:val="32"/>
          <w:szCs w:val="32"/>
        </w:rPr>
        <w:t>天无事故。</w:t>
      </w:r>
      <w:r w:rsidR="00903816" w:rsidRPr="002A483F">
        <w:rPr>
          <w:rFonts w:ascii="仿宋_GB2312" w:eastAsia="仿宋_GB2312" w:hint="eastAsia"/>
          <w:sz w:val="32"/>
          <w:szCs w:val="32"/>
        </w:rPr>
        <w:t>从严办理各类毒品犯罪</w:t>
      </w:r>
      <w:r w:rsidR="00903816" w:rsidRPr="002A483F">
        <w:rPr>
          <w:rFonts w:ascii="仿宋_GB2312" w:eastAsia="仿宋_GB2312"/>
          <w:sz w:val="32"/>
          <w:szCs w:val="32"/>
        </w:rPr>
        <w:t>523</w:t>
      </w:r>
      <w:r w:rsidR="00903816" w:rsidRPr="002A483F">
        <w:rPr>
          <w:rFonts w:ascii="仿宋_GB2312" w:eastAsia="仿宋_GB2312" w:hint="eastAsia"/>
          <w:sz w:val="32"/>
          <w:szCs w:val="32"/>
        </w:rPr>
        <w:t>件</w:t>
      </w:r>
      <w:r w:rsidR="00903816" w:rsidRPr="002A483F">
        <w:rPr>
          <w:rFonts w:ascii="仿宋_GB2312" w:eastAsia="仿宋_GB2312"/>
          <w:sz w:val="32"/>
          <w:szCs w:val="32"/>
        </w:rPr>
        <w:t>579</w:t>
      </w:r>
      <w:r w:rsidR="00903816" w:rsidRPr="002A483F">
        <w:rPr>
          <w:rFonts w:ascii="仿宋_GB2312" w:eastAsia="仿宋_GB2312" w:hint="eastAsia"/>
          <w:sz w:val="32"/>
          <w:szCs w:val="32"/>
        </w:rPr>
        <w:t>人，依法</w:t>
      </w:r>
      <w:proofErr w:type="gramStart"/>
      <w:r w:rsidR="00903816" w:rsidRPr="002A483F">
        <w:rPr>
          <w:rFonts w:ascii="仿宋_GB2312" w:eastAsia="仿宋_GB2312" w:hint="eastAsia"/>
          <w:sz w:val="32"/>
          <w:szCs w:val="32"/>
        </w:rPr>
        <w:t>办理涉高铁案</w:t>
      </w:r>
      <w:proofErr w:type="gramEnd"/>
      <w:r w:rsidR="00903816" w:rsidRPr="002A483F">
        <w:rPr>
          <w:rFonts w:ascii="仿宋_GB2312" w:eastAsia="仿宋_GB2312" w:hint="eastAsia"/>
          <w:sz w:val="32"/>
          <w:szCs w:val="32"/>
        </w:rPr>
        <w:t>件</w:t>
      </w:r>
      <w:r w:rsidR="00903816" w:rsidRPr="002A483F">
        <w:rPr>
          <w:rFonts w:ascii="仿宋_GB2312" w:eastAsia="仿宋_GB2312"/>
          <w:sz w:val="32"/>
          <w:szCs w:val="32"/>
        </w:rPr>
        <w:t>109</w:t>
      </w:r>
      <w:r w:rsidR="00903816" w:rsidRPr="002A483F">
        <w:rPr>
          <w:rFonts w:ascii="仿宋_GB2312" w:eastAsia="仿宋_GB2312" w:hint="eastAsia"/>
          <w:sz w:val="32"/>
          <w:szCs w:val="32"/>
        </w:rPr>
        <w:t>件</w:t>
      </w:r>
      <w:r w:rsidR="00903816" w:rsidRPr="002A483F">
        <w:rPr>
          <w:rFonts w:ascii="仿宋_GB2312" w:eastAsia="仿宋_GB2312"/>
          <w:sz w:val="32"/>
          <w:szCs w:val="32"/>
        </w:rPr>
        <w:t>152</w:t>
      </w:r>
      <w:r w:rsidR="00903816" w:rsidRPr="002A483F">
        <w:rPr>
          <w:rFonts w:ascii="仿宋_GB2312" w:eastAsia="仿宋_GB2312" w:hint="eastAsia"/>
          <w:sz w:val="32"/>
          <w:szCs w:val="32"/>
        </w:rPr>
        <w:t>人，批捕涉嫌故意杀人案</w:t>
      </w:r>
      <w:r w:rsidR="00903816" w:rsidRPr="002A483F">
        <w:rPr>
          <w:rFonts w:ascii="仿宋_GB2312" w:eastAsia="仿宋_GB2312"/>
          <w:sz w:val="32"/>
          <w:szCs w:val="32"/>
        </w:rPr>
        <w:t>5</w:t>
      </w:r>
      <w:r w:rsidR="00903816" w:rsidRPr="002A483F">
        <w:rPr>
          <w:rFonts w:ascii="仿宋_GB2312" w:eastAsia="仿宋_GB2312" w:hint="eastAsia"/>
          <w:sz w:val="32"/>
          <w:szCs w:val="32"/>
        </w:rPr>
        <w:t>件</w:t>
      </w:r>
      <w:r w:rsidR="00903816" w:rsidRPr="002A483F">
        <w:rPr>
          <w:rFonts w:ascii="仿宋_GB2312" w:eastAsia="仿宋_GB2312"/>
          <w:sz w:val="32"/>
          <w:szCs w:val="32"/>
        </w:rPr>
        <w:t>5</w:t>
      </w:r>
      <w:r w:rsidR="00903816" w:rsidRPr="002A483F">
        <w:rPr>
          <w:rFonts w:ascii="仿宋_GB2312" w:eastAsia="仿宋_GB2312" w:hint="eastAsia"/>
          <w:sz w:val="32"/>
          <w:szCs w:val="32"/>
        </w:rPr>
        <w:t>人。先后依法介入“</w:t>
      </w:r>
      <w:r w:rsidR="00903816" w:rsidRPr="002A483F">
        <w:rPr>
          <w:rFonts w:ascii="仿宋_GB2312" w:eastAsia="仿宋_GB2312"/>
          <w:sz w:val="32"/>
          <w:szCs w:val="32"/>
        </w:rPr>
        <w:t>3</w:t>
      </w:r>
      <w:r w:rsidR="00903816" w:rsidRPr="002A483F">
        <w:rPr>
          <w:rFonts w:ascii="仿宋_GB2312" w:eastAsia="仿宋_GB2312" w:hint="eastAsia"/>
          <w:sz w:val="32"/>
          <w:szCs w:val="32"/>
        </w:rPr>
        <w:t>·</w:t>
      </w:r>
      <w:r w:rsidR="00903816" w:rsidRPr="002A483F">
        <w:rPr>
          <w:rFonts w:ascii="仿宋_GB2312" w:eastAsia="仿宋_GB2312"/>
          <w:sz w:val="32"/>
          <w:szCs w:val="32"/>
        </w:rPr>
        <w:t>6</w:t>
      </w:r>
      <w:r w:rsidR="00903816" w:rsidRPr="002A483F">
        <w:rPr>
          <w:rFonts w:ascii="仿宋_GB2312" w:eastAsia="仿宋_GB2312" w:hint="eastAsia"/>
          <w:sz w:val="32"/>
          <w:szCs w:val="32"/>
        </w:rPr>
        <w:t>”广州火车站广场持刀砍人事件和“</w:t>
      </w:r>
      <w:r w:rsidR="00903816" w:rsidRPr="002A483F">
        <w:rPr>
          <w:rFonts w:ascii="仿宋_GB2312" w:eastAsia="仿宋_GB2312"/>
          <w:sz w:val="32"/>
          <w:szCs w:val="32"/>
        </w:rPr>
        <w:t>4</w:t>
      </w:r>
      <w:r w:rsidR="00903816" w:rsidRPr="002A483F">
        <w:rPr>
          <w:rFonts w:ascii="仿宋_GB2312" w:eastAsia="仿宋_GB2312" w:hint="eastAsia"/>
          <w:sz w:val="32"/>
          <w:szCs w:val="32"/>
        </w:rPr>
        <w:t>·</w:t>
      </w:r>
      <w:r w:rsidR="00903816" w:rsidRPr="002A483F">
        <w:rPr>
          <w:rFonts w:ascii="仿宋_GB2312" w:eastAsia="仿宋_GB2312"/>
          <w:sz w:val="32"/>
          <w:szCs w:val="32"/>
        </w:rPr>
        <w:t>2</w:t>
      </w:r>
      <w:r w:rsidR="00903816" w:rsidRPr="002A483F">
        <w:rPr>
          <w:rFonts w:ascii="仿宋_GB2312" w:eastAsia="仿宋_GB2312" w:hint="eastAsia"/>
          <w:sz w:val="32"/>
          <w:szCs w:val="32"/>
        </w:rPr>
        <w:t>”普宁高铁站被围堵事件，</w:t>
      </w:r>
      <w:r w:rsidR="00903816">
        <w:rPr>
          <w:rFonts w:ascii="仿宋_GB2312" w:eastAsia="仿宋_GB2312" w:hint="eastAsia"/>
          <w:sz w:val="32"/>
          <w:szCs w:val="32"/>
        </w:rPr>
        <w:t>依法</w:t>
      </w:r>
      <w:r w:rsidR="00903816" w:rsidRPr="002A483F">
        <w:rPr>
          <w:rFonts w:ascii="仿宋_GB2312" w:eastAsia="仿宋_GB2312" w:hint="eastAsia"/>
          <w:sz w:val="32"/>
          <w:szCs w:val="32"/>
        </w:rPr>
        <w:t>办理了韶山南站“</w:t>
      </w:r>
      <w:r w:rsidR="00903816" w:rsidRPr="002A483F">
        <w:rPr>
          <w:rFonts w:ascii="仿宋_GB2312" w:eastAsia="仿宋_GB2312"/>
          <w:sz w:val="32"/>
          <w:szCs w:val="32"/>
        </w:rPr>
        <w:t>5</w:t>
      </w:r>
      <w:r w:rsidR="00903816" w:rsidRPr="002A483F">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27"/>
        </w:smartTagPr>
        <w:r w:rsidR="00903816" w:rsidRPr="002A483F">
          <w:rPr>
            <w:rFonts w:ascii="仿宋_GB2312" w:eastAsia="仿宋_GB2312"/>
            <w:sz w:val="32"/>
            <w:szCs w:val="32"/>
          </w:rPr>
          <w:t>27</w:t>
        </w:r>
        <w:r w:rsidR="00903816" w:rsidRPr="002A483F">
          <w:rPr>
            <w:rFonts w:ascii="仿宋_GB2312" w:eastAsia="仿宋_GB2312" w:hint="eastAsia"/>
            <w:sz w:val="32"/>
            <w:szCs w:val="32"/>
          </w:rPr>
          <w:t>”</w:t>
        </w:r>
      </w:smartTag>
      <w:r w:rsidR="00903816" w:rsidRPr="002A483F">
        <w:rPr>
          <w:rFonts w:ascii="仿宋_GB2312" w:eastAsia="仿宋_GB2312" w:hint="eastAsia"/>
          <w:sz w:val="32"/>
          <w:szCs w:val="32"/>
        </w:rPr>
        <w:t>故意伤害铁路工作人员案、广州火车站“</w:t>
      </w:r>
      <w:r w:rsidR="00903816" w:rsidRPr="002A483F">
        <w:rPr>
          <w:rFonts w:ascii="仿宋_GB2312" w:eastAsia="仿宋_GB2312"/>
          <w:sz w:val="32"/>
          <w:szCs w:val="32"/>
        </w:rPr>
        <w:t>5</w:t>
      </w:r>
      <w:r w:rsidR="00903816" w:rsidRPr="002A483F">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28"/>
        </w:smartTagPr>
        <w:r w:rsidR="00903816" w:rsidRPr="002A483F">
          <w:rPr>
            <w:rFonts w:ascii="仿宋_GB2312" w:eastAsia="仿宋_GB2312"/>
            <w:sz w:val="32"/>
            <w:szCs w:val="32"/>
          </w:rPr>
          <w:t>28</w:t>
        </w:r>
        <w:r w:rsidR="00903816" w:rsidRPr="002A483F">
          <w:rPr>
            <w:rFonts w:ascii="仿宋_GB2312" w:eastAsia="仿宋_GB2312" w:hint="eastAsia"/>
            <w:sz w:val="32"/>
            <w:szCs w:val="32"/>
          </w:rPr>
          <w:t>”</w:t>
        </w:r>
      </w:smartTag>
      <w:r w:rsidR="00903816" w:rsidRPr="002A483F">
        <w:rPr>
          <w:rFonts w:ascii="仿宋_GB2312" w:eastAsia="仿宋_GB2312" w:hint="eastAsia"/>
          <w:sz w:val="32"/>
          <w:szCs w:val="32"/>
        </w:rPr>
        <w:t>伤人袭警案、</w:t>
      </w:r>
      <w:proofErr w:type="gramStart"/>
      <w:r w:rsidR="00903816" w:rsidRPr="002A483F">
        <w:rPr>
          <w:rFonts w:ascii="仿宋_GB2312" w:eastAsia="仿宋_GB2312" w:hint="eastAsia"/>
          <w:sz w:val="32"/>
          <w:szCs w:val="32"/>
        </w:rPr>
        <w:t>沪昆高</w:t>
      </w:r>
      <w:proofErr w:type="gramEnd"/>
      <w:r w:rsidR="00903816" w:rsidRPr="002A483F">
        <w:rPr>
          <w:rFonts w:ascii="仿宋_GB2312" w:eastAsia="仿宋_GB2312" w:hint="eastAsia"/>
          <w:sz w:val="32"/>
          <w:szCs w:val="32"/>
        </w:rPr>
        <w:t>铁“</w:t>
      </w:r>
      <w:r w:rsidR="00903816" w:rsidRPr="002A483F">
        <w:rPr>
          <w:rFonts w:ascii="仿宋_GB2312" w:eastAsia="仿宋_GB2312"/>
          <w:sz w:val="32"/>
          <w:szCs w:val="32"/>
        </w:rPr>
        <w:t>5</w:t>
      </w:r>
      <w:r w:rsidR="00903816" w:rsidRPr="002A483F">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29"/>
        </w:smartTagPr>
        <w:r w:rsidR="00903816" w:rsidRPr="002A483F">
          <w:rPr>
            <w:rFonts w:ascii="仿宋_GB2312" w:eastAsia="仿宋_GB2312"/>
            <w:sz w:val="32"/>
            <w:szCs w:val="32"/>
          </w:rPr>
          <w:t>29</w:t>
        </w:r>
        <w:r w:rsidR="00903816" w:rsidRPr="002A483F">
          <w:rPr>
            <w:rFonts w:ascii="仿宋_GB2312" w:eastAsia="仿宋_GB2312" w:hint="eastAsia"/>
            <w:sz w:val="32"/>
            <w:szCs w:val="32"/>
          </w:rPr>
          <w:t>”</w:t>
        </w:r>
      </w:smartTag>
      <w:r w:rsidR="00903816" w:rsidRPr="002A483F">
        <w:rPr>
          <w:rFonts w:ascii="仿宋_GB2312" w:eastAsia="仿宋_GB2312" w:hint="eastAsia"/>
          <w:sz w:val="32"/>
          <w:szCs w:val="32"/>
        </w:rPr>
        <w:t>破坏交通设施案、李虹梁等人非法控制计算机信息系统、扰乱铁路客票</w:t>
      </w:r>
      <w:proofErr w:type="gramStart"/>
      <w:r w:rsidR="00903816" w:rsidRPr="002A483F">
        <w:rPr>
          <w:rFonts w:ascii="仿宋_GB2312" w:eastAsia="仿宋_GB2312" w:hint="eastAsia"/>
          <w:sz w:val="32"/>
          <w:szCs w:val="32"/>
        </w:rPr>
        <w:t>系统</w:t>
      </w:r>
      <w:proofErr w:type="gramEnd"/>
      <w:r w:rsidR="00903816" w:rsidRPr="002A483F">
        <w:rPr>
          <w:rFonts w:ascii="仿宋_GB2312" w:eastAsia="仿宋_GB2312" w:hint="eastAsia"/>
          <w:sz w:val="32"/>
          <w:szCs w:val="32"/>
        </w:rPr>
        <w:t>案等一批有影响的刑事案件，有力地遏制了危害铁路运输安全犯罪高发势头。</w:t>
      </w:r>
      <w:r w:rsidR="00903816" w:rsidRPr="00903816">
        <w:rPr>
          <w:rFonts w:ascii="仿宋_GB2312" w:eastAsia="仿宋_GB2312" w:hint="eastAsia"/>
          <w:sz w:val="32"/>
          <w:szCs w:val="32"/>
        </w:rPr>
        <w:t>积极开展各类</w:t>
      </w:r>
      <w:r w:rsidR="0007135C">
        <w:rPr>
          <w:rFonts w:ascii="仿宋_GB2312" w:eastAsia="仿宋_GB2312" w:hint="eastAsia"/>
          <w:sz w:val="32"/>
          <w:szCs w:val="32"/>
        </w:rPr>
        <w:t>维护铁路安全的</w:t>
      </w:r>
      <w:r w:rsidR="00903816" w:rsidRPr="00903816">
        <w:rPr>
          <w:rFonts w:ascii="仿宋_GB2312" w:eastAsia="仿宋_GB2312" w:hint="eastAsia"/>
          <w:sz w:val="32"/>
          <w:szCs w:val="32"/>
        </w:rPr>
        <w:t>专项活动</w:t>
      </w:r>
      <w:r w:rsidR="00903816">
        <w:rPr>
          <w:rFonts w:ascii="仿宋_GB2312" w:eastAsia="仿宋_GB2312" w:hint="eastAsia"/>
          <w:sz w:val="32"/>
          <w:szCs w:val="32"/>
        </w:rPr>
        <w:t>。</w:t>
      </w:r>
      <w:r w:rsidR="00903816" w:rsidRPr="002A483F">
        <w:rPr>
          <w:rFonts w:ascii="仿宋_GB2312" w:eastAsia="仿宋_GB2312"/>
          <w:sz w:val="32"/>
          <w:szCs w:val="32"/>
        </w:rPr>
        <w:t>2016</w:t>
      </w:r>
      <w:r w:rsidR="00903816" w:rsidRPr="002A483F">
        <w:rPr>
          <w:rFonts w:ascii="仿宋_GB2312" w:eastAsia="仿宋_GB2312" w:hint="eastAsia"/>
          <w:sz w:val="32"/>
          <w:szCs w:val="32"/>
        </w:rPr>
        <w:t>年，</w:t>
      </w:r>
      <w:r w:rsidR="00903816">
        <w:rPr>
          <w:rFonts w:ascii="仿宋_GB2312" w:eastAsia="仿宋_GB2312" w:hint="eastAsia"/>
          <w:sz w:val="32"/>
          <w:szCs w:val="32"/>
        </w:rPr>
        <w:t>开展</w:t>
      </w:r>
      <w:r w:rsidR="00903816" w:rsidRPr="002A483F">
        <w:rPr>
          <w:rFonts w:ascii="仿宋_GB2312" w:eastAsia="仿宋_GB2312" w:hint="eastAsia"/>
          <w:sz w:val="32"/>
          <w:szCs w:val="32"/>
        </w:rPr>
        <w:t>打击盗窃制售假冒列车车辆配件犯罪系列案件专项行动，批准逮捕</w:t>
      </w:r>
      <w:r w:rsidR="00903816" w:rsidRPr="002A483F">
        <w:rPr>
          <w:rFonts w:ascii="仿宋_GB2312" w:eastAsia="仿宋_GB2312"/>
          <w:sz w:val="32"/>
          <w:szCs w:val="32"/>
        </w:rPr>
        <w:t>9</w:t>
      </w:r>
      <w:r w:rsidR="00903816" w:rsidRPr="002A483F">
        <w:rPr>
          <w:rFonts w:ascii="仿宋_GB2312" w:eastAsia="仿宋_GB2312" w:hint="eastAsia"/>
          <w:sz w:val="32"/>
          <w:szCs w:val="32"/>
        </w:rPr>
        <w:t>件</w:t>
      </w:r>
      <w:r w:rsidR="00903816" w:rsidRPr="002A483F">
        <w:rPr>
          <w:rFonts w:ascii="仿宋_GB2312" w:eastAsia="仿宋_GB2312"/>
          <w:sz w:val="32"/>
          <w:szCs w:val="32"/>
        </w:rPr>
        <w:t>13</w:t>
      </w:r>
      <w:r w:rsidR="00903816" w:rsidRPr="002A483F">
        <w:rPr>
          <w:rFonts w:ascii="仿宋_GB2312" w:eastAsia="仿宋_GB2312" w:hint="eastAsia"/>
          <w:sz w:val="32"/>
          <w:szCs w:val="32"/>
        </w:rPr>
        <w:t>人，起诉</w:t>
      </w:r>
      <w:r w:rsidR="00903816" w:rsidRPr="002A483F">
        <w:rPr>
          <w:rFonts w:ascii="仿宋_GB2312" w:eastAsia="仿宋_GB2312"/>
          <w:sz w:val="32"/>
          <w:szCs w:val="32"/>
        </w:rPr>
        <w:t>7</w:t>
      </w:r>
      <w:r w:rsidR="00903816" w:rsidRPr="002A483F">
        <w:rPr>
          <w:rFonts w:ascii="仿宋_GB2312" w:eastAsia="仿宋_GB2312" w:hint="eastAsia"/>
          <w:sz w:val="32"/>
          <w:szCs w:val="32"/>
        </w:rPr>
        <w:t>件</w:t>
      </w:r>
      <w:r w:rsidR="00903816" w:rsidRPr="002A483F">
        <w:rPr>
          <w:rFonts w:ascii="仿宋_GB2312" w:eastAsia="仿宋_GB2312"/>
          <w:sz w:val="32"/>
          <w:szCs w:val="32"/>
        </w:rPr>
        <w:t>15</w:t>
      </w:r>
      <w:r w:rsidR="00903816" w:rsidRPr="002A483F">
        <w:rPr>
          <w:rFonts w:ascii="仿宋_GB2312" w:eastAsia="仿宋_GB2312" w:hint="eastAsia"/>
          <w:sz w:val="32"/>
          <w:szCs w:val="32"/>
        </w:rPr>
        <w:t>人，办理了一批销售假冒注册商标案和销售假冒注册商标的商品案等新型案件</w:t>
      </w:r>
      <w:r w:rsidR="00903816">
        <w:rPr>
          <w:rFonts w:ascii="仿宋_GB2312" w:eastAsia="仿宋_GB2312" w:hint="eastAsia"/>
          <w:sz w:val="32"/>
          <w:szCs w:val="32"/>
        </w:rPr>
        <w:t>，</w:t>
      </w:r>
      <w:r w:rsidR="00903816" w:rsidRPr="002A483F">
        <w:rPr>
          <w:rFonts w:ascii="仿宋_GB2312" w:eastAsia="仿宋_GB2312" w:hint="eastAsia"/>
          <w:sz w:val="32"/>
          <w:szCs w:val="32"/>
        </w:rPr>
        <w:t>查办</w:t>
      </w:r>
      <w:r w:rsidR="00903816">
        <w:rPr>
          <w:rFonts w:ascii="仿宋_GB2312" w:eastAsia="仿宋_GB2312" w:hint="eastAsia"/>
          <w:sz w:val="32"/>
          <w:szCs w:val="32"/>
        </w:rPr>
        <w:t>背后</w:t>
      </w:r>
      <w:r w:rsidR="00903816" w:rsidRPr="002A483F">
        <w:rPr>
          <w:rFonts w:ascii="仿宋_GB2312" w:eastAsia="仿宋_GB2312" w:hint="eastAsia"/>
          <w:sz w:val="32"/>
          <w:szCs w:val="32"/>
        </w:rPr>
        <w:t>职务犯罪</w:t>
      </w:r>
      <w:r w:rsidR="00903816">
        <w:rPr>
          <w:rFonts w:ascii="仿宋_GB2312" w:eastAsia="仿宋_GB2312" w:hint="eastAsia"/>
          <w:sz w:val="32"/>
          <w:szCs w:val="32"/>
        </w:rPr>
        <w:t>案件</w:t>
      </w:r>
      <w:r w:rsidR="00903816" w:rsidRPr="002A483F">
        <w:rPr>
          <w:rFonts w:ascii="仿宋_GB2312" w:eastAsia="仿宋_GB2312"/>
          <w:sz w:val="32"/>
          <w:szCs w:val="32"/>
        </w:rPr>
        <w:t>5</w:t>
      </w:r>
      <w:r w:rsidR="00903816" w:rsidRPr="002A483F">
        <w:rPr>
          <w:rFonts w:ascii="仿宋_GB2312" w:eastAsia="仿宋_GB2312" w:hint="eastAsia"/>
          <w:sz w:val="32"/>
          <w:szCs w:val="32"/>
        </w:rPr>
        <w:t>件</w:t>
      </w:r>
      <w:r w:rsidR="00903816" w:rsidRPr="002A483F">
        <w:rPr>
          <w:rFonts w:ascii="仿宋_GB2312" w:eastAsia="仿宋_GB2312"/>
          <w:sz w:val="32"/>
          <w:szCs w:val="32"/>
        </w:rPr>
        <w:t>5</w:t>
      </w:r>
      <w:r w:rsidR="00903816" w:rsidRPr="002A483F">
        <w:rPr>
          <w:rFonts w:ascii="仿宋_GB2312" w:eastAsia="仿宋_GB2312" w:hint="eastAsia"/>
          <w:sz w:val="32"/>
          <w:szCs w:val="32"/>
        </w:rPr>
        <w:t>人</w:t>
      </w:r>
      <w:r w:rsidR="00903816">
        <w:rPr>
          <w:rFonts w:ascii="仿宋_GB2312" w:eastAsia="仿宋_GB2312" w:hint="eastAsia"/>
          <w:sz w:val="32"/>
          <w:szCs w:val="32"/>
        </w:rPr>
        <w:t>，从源头</w:t>
      </w:r>
      <w:r w:rsidR="00903816">
        <w:rPr>
          <w:rFonts w:ascii="仿宋_GB2312" w:eastAsia="仿宋_GB2312" w:hint="eastAsia"/>
          <w:sz w:val="32"/>
          <w:szCs w:val="32"/>
        </w:rPr>
        <w:lastRenderedPageBreak/>
        <w:t>上打击和防范危害铁路安全犯罪</w:t>
      </w:r>
      <w:r w:rsidR="00903816" w:rsidRPr="002A483F">
        <w:rPr>
          <w:rFonts w:ascii="仿宋_GB2312" w:eastAsia="仿宋_GB2312" w:hint="eastAsia"/>
          <w:sz w:val="32"/>
          <w:szCs w:val="32"/>
        </w:rPr>
        <w:t>。</w:t>
      </w:r>
      <w:r w:rsidR="00903816" w:rsidRPr="002A483F">
        <w:rPr>
          <w:rFonts w:ascii="仿宋_GB2312" w:eastAsia="仿宋_GB2312"/>
          <w:sz w:val="32"/>
          <w:szCs w:val="32"/>
        </w:rPr>
        <w:t>2017</w:t>
      </w:r>
      <w:r w:rsidR="00903816" w:rsidRPr="002A483F">
        <w:rPr>
          <w:rFonts w:ascii="仿宋_GB2312" w:eastAsia="仿宋_GB2312" w:hint="eastAsia"/>
          <w:sz w:val="32"/>
          <w:szCs w:val="32"/>
        </w:rPr>
        <w:t>年，开展推动解决铁路线下安全隐患专项活动，</w:t>
      </w:r>
      <w:r w:rsidR="00903816" w:rsidRPr="000A6E7A">
        <w:rPr>
          <w:rFonts w:ascii="仿宋_GB2312" w:eastAsia="仿宋_GB2312" w:hint="eastAsia"/>
          <w:sz w:val="32"/>
          <w:szCs w:val="32"/>
        </w:rPr>
        <w:t>组织开展一系列实地调研、督促协调及法律监督等活动，</w:t>
      </w:r>
      <w:r w:rsidR="00903816" w:rsidRPr="002A483F">
        <w:rPr>
          <w:rFonts w:ascii="仿宋_GB2312" w:eastAsia="仿宋_GB2312" w:hint="eastAsia"/>
          <w:sz w:val="32"/>
          <w:szCs w:val="32"/>
        </w:rPr>
        <w:t>推动解决安全隐患</w:t>
      </w:r>
      <w:r w:rsidR="00903816">
        <w:rPr>
          <w:rFonts w:ascii="仿宋_GB2312" w:eastAsia="仿宋_GB2312"/>
          <w:sz w:val="32"/>
          <w:szCs w:val="32"/>
        </w:rPr>
        <w:t>80</w:t>
      </w:r>
      <w:r w:rsidR="00903816" w:rsidRPr="002A483F">
        <w:rPr>
          <w:rFonts w:ascii="仿宋_GB2312" w:eastAsia="仿宋_GB2312" w:hint="eastAsia"/>
          <w:sz w:val="32"/>
          <w:szCs w:val="32"/>
        </w:rPr>
        <w:t>处，解决</w:t>
      </w:r>
      <w:r w:rsidR="00903816">
        <w:rPr>
          <w:rFonts w:ascii="仿宋_GB2312" w:eastAsia="仿宋_GB2312" w:hint="eastAsia"/>
          <w:sz w:val="32"/>
          <w:szCs w:val="32"/>
        </w:rPr>
        <w:t>了</w:t>
      </w:r>
      <w:r w:rsidR="00903816" w:rsidRPr="002A483F">
        <w:rPr>
          <w:rFonts w:ascii="仿宋_GB2312" w:eastAsia="仿宋_GB2312" w:hint="eastAsia"/>
          <w:sz w:val="32"/>
          <w:szCs w:val="32"/>
        </w:rPr>
        <w:t>一大批过去想解决而没有解决的安全隐患，进一步夯实</w:t>
      </w:r>
      <w:r w:rsidR="00903816">
        <w:rPr>
          <w:rFonts w:ascii="仿宋_GB2312" w:eastAsia="仿宋_GB2312" w:hint="eastAsia"/>
          <w:sz w:val="32"/>
          <w:szCs w:val="32"/>
        </w:rPr>
        <w:t>了</w:t>
      </w:r>
      <w:r w:rsidR="00903816" w:rsidRPr="002A483F">
        <w:rPr>
          <w:rFonts w:ascii="仿宋_GB2312" w:eastAsia="仿宋_GB2312" w:hint="eastAsia"/>
          <w:sz w:val="32"/>
          <w:szCs w:val="32"/>
        </w:rPr>
        <w:t>铁路运输安全</w:t>
      </w:r>
      <w:r w:rsidR="00903816">
        <w:rPr>
          <w:rFonts w:ascii="仿宋_GB2312" w:eastAsia="仿宋_GB2312" w:hint="eastAsia"/>
          <w:sz w:val="32"/>
          <w:szCs w:val="32"/>
        </w:rPr>
        <w:t>的</w:t>
      </w:r>
      <w:r w:rsidR="00903816" w:rsidRPr="002A483F">
        <w:rPr>
          <w:rFonts w:ascii="仿宋_GB2312" w:eastAsia="仿宋_GB2312" w:hint="eastAsia"/>
          <w:sz w:val="32"/>
          <w:szCs w:val="32"/>
        </w:rPr>
        <w:t>根基</w:t>
      </w:r>
      <w:r w:rsidR="00903816">
        <w:rPr>
          <w:rFonts w:ascii="仿宋_GB2312" w:eastAsia="仿宋_GB2312" w:hint="eastAsia"/>
          <w:sz w:val="32"/>
          <w:szCs w:val="32"/>
        </w:rPr>
        <w:t>，实现了</w:t>
      </w:r>
      <w:r w:rsidR="00903816" w:rsidRPr="00D36503">
        <w:rPr>
          <w:rFonts w:ascii="仿宋_GB2312" w:eastAsia="仿宋_GB2312" w:hint="eastAsia"/>
          <w:sz w:val="32"/>
          <w:szCs w:val="32"/>
        </w:rPr>
        <w:t>铁路部门</w:t>
      </w:r>
      <w:r w:rsidR="00903816">
        <w:rPr>
          <w:rFonts w:ascii="仿宋_GB2312" w:eastAsia="仿宋_GB2312" w:hint="eastAsia"/>
          <w:sz w:val="32"/>
          <w:szCs w:val="32"/>
        </w:rPr>
        <w:t>称赞的</w:t>
      </w:r>
      <w:r w:rsidR="00903816" w:rsidRPr="00D36503">
        <w:rPr>
          <w:rFonts w:ascii="仿宋_GB2312" w:eastAsia="仿宋_GB2312" w:hint="eastAsia"/>
          <w:sz w:val="32"/>
          <w:szCs w:val="32"/>
        </w:rPr>
        <w:t>重视程度、工作力度、整治效果“三个前所未有”。</w:t>
      </w:r>
    </w:p>
    <w:p w:rsidR="00E27893" w:rsidRDefault="00331A69" w:rsidP="00075799">
      <w:pPr>
        <w:overflowPunct w:val="0"/>
        <w:ind w:firstLineChars="200" w:firstLine="640"/>
        <w:rPr>
          <w:rFonts w:ascii="仿宋_GB2312" w:eastAsia="仿宋_GB2312" w:hAnsi="宋体"/>
          <w:color w:val="000000" w:themeColor="text1"/>
          <w:sz w:val="32"/>
          <w:szCs w:val="32"/>
        </w:rPr>
      </w:pPr>
      <w:r>
        <w:rPr>
          <w:rFonts w:ascii="仿宋_GB2312" w:eastAsia="仿宋_GB2312" w:hAnsi="仿宋_GB2312" w:hint="eastAsia"/>
          <w:kern w:val="24"/>
          <w:sz w:val="32"/>
          <w:szCs w:val="32"/>
        </w:rPr>
        <w:t>2.</w:t>
      </w:r>
      <w:r w:rsidRPr="00331A69">
        <w:rPr>
          <w:rFonts w:ascii="仿宋_GB2312" w:eastAsia="仿宋_GB2312" w:hint="eastAsia"/>
          <w:b/>
          <w:color w:val="000000" w:themeColor="text1"/>
          <w:sz w:val="32"/>
          <w:szCs w:val="32"/>
        </w:rPr>
        <w:t>切实维护</w:t>
      </w:r>
      <w:r w:rsidR="00ED640C">
        <w:rPr>
          <w:rFonts w:ascii="仿宋_GB2312" w:eastAsia="仿宋_GB2312" w:hint="eastAsia"/>
          <w:b/>
          <w:color w:val="000000" w:themeColor="text1"/>
          <w:sz w:val="32"/>
          <w:szCs w:val="32"/>
        </w:rPr>
        <w:t>了</w:t>
      </w:r>
      <w:r w:rsidRPr="00331A69">
        <w:rPr>
          <w:rFonts w:ascii="仿宋_GB2312" w:eastAsia="仿宋_GB2312" w:hint="eastAsia"/>
          <w:b/>
          <w:color w:val="000000" w:themeColor="text1"/>
          <w:sz w:val="32"/>
          <w:szCs w:val="32"/>
        </w:rPr>
        <w:t>群众合法权益</w:t>
      </w:r>
      <w:r w:rsidR="00D15099">
        <w:rPr>
          <w:rFonts w:ascii="仿宋_GB2312" w:eastAsia="仿宋_GB2312" w:hint="eastAsia"/>
          <w:b/>
          <w:color w:val="000000" w:themeColor="text1"/>
          <w:sz w:val="32"/>
          <w:szCs w:val="32"/>
        </w:rPr>
        <w:t>。</w:t>
      </w:r>
      <w:r w:rsidR="002267E0">
        <w:rPr>
          <w:rFonts w:ascii="仿宋_GB2312" w:eastAsia="仿宋_GB2312" w:hint="eastAsia"/>
          <w:sz w:val="32"/>
          <w:szCs w:val="32"/>
        </w:rPr>
        <w:t>以前的办公房受场地所限，控申</w:t>
      </w:r>
      <w:r w:rsidR="00883EA3">
        <w:rPr>
          <w:rFonts w:ascii="仿宋_GB2312" w:eastAsia="仿宋_GB2312" w:hint="eastAsia"/>
          <w:sz w:val="32"/>
          <w:szCs w:val="32"/>
        </w:rPr>
        <w:t>接</w:t>
      </w:r>
      <w:r w:rsidR="002267E0">
        <w:rPr>
          <w:rFonts w:ascii="仿宋_GB2312" w:eastAsia="仿宋_GB2312" w:hint="eastAsia"/>
          <w:sz w:val="32"/>
          <w:szCs w:val="32"/>
        </w:rPr>
        <w:t>访十分不便，</w:t>
      </w:r>
      <w:r w:rsidR="00ED099D">
        <w:rPr>
          <w:rFonts w:ascii="仿宋_GB2312" w:eastAsia="仿宋_GB2312" w:hint="eastAsia"/>
          <w:sz w:val="32"/>
          <w:szCs w:val="32"/>
        </w:rPr>
        <w:t>信息化建设十分落后，新租赁场所装修改造完成后，在一楼建设集候访、控告、申诉、案件查询、法律咨询等多功能一体的检察服务大厅，为人民群众提供“一站式”检察服务；在二楼建设案件管理大厅，统一受案分案、结案审查和赃证款物管理，配套律师阅卷、接待等设施设备，规范保障执业律师权利等，更加有利于</w:t>
      </w:r>
      <w:r w:rsidR="003C0CD5">
        <w:rPr>
          <w:rFonts w:ascii="仿宋_GB2312" w:eastAsia="仿宋_GB2312" w:hint="eastAsia"/>
          <w:sz w:val="32"/>
          <w:szCs w:val="32"/>
        </w:rPr>
        <w:t>方便群众来访</w:t>
      </w:r>
      <w:r w:rsidR="00811398">
        <w:rPr>
          <w:rFonts w:ascii="仿宋_GB2312" w:eastAsia="仿宋_GB2312" w:hint="eastAsia"/>
          <w:sz w:val="32"/>
          <w:szCs w:val="32"/>
        </w:rPr>
        <w:t>和律师办事</w:t>
      </w:r>
      <w:r w:rsidR="00ED099D">
        <w:rPr>
          <w:rFonts w:ascii="仿宋_GB2312" w:eastAsia="仿宋_GB2312" w:hint="eastAsia"/>
          <w:sz w:val="32"/>
          <w:szCs w:val="32"/>
        </w:rPr>
        <w:t>。</w:t>
      </w:r>
      <w:r w:rsidR="00D94982" w:rsidRPr="00BA4821">
        <w:rPr>
          <w:rFonts w:ascii="仿宋_GB2312" w:eastAsia="仿宋_GB2312" w:hint="eastAsia"/>
          <w:sz w:val="32"/>
          <w:szCs w:val="32"/>
        </w:rPr>
        <w:t>受理控告信访类</w:t>
      </w:r>
      <w:r w:rsidR="00D94982">
        <w:rPr>
          <w:rFonts w:ascii="仿宋_GB2312" w:eastAsia="仿宋_GB2312" w:hint="eastAsia"/>
          <w:sz w:val="32"/>
          <w:szCs w:val="32"/>
        </w:rPr>
        <w:t>68</w:t>
      </w:r>
      <w:r w:rsidR="00D94982" w:rsidRPr="00BA4821">
        <w:rPr>
          <w:rFonts w:ascii="仿宋_GB2312" w:eastAsia="仿宋_GB2312" w:hint="eastAsia"/>
          <w:sz w:val="32"/>
          <w:szCs w:val="32"/>
        </w:rPr>
        <w:t>件，受理刑事申诉</w:t>
      </w:r>
      <w:r w:rsidR="00D94982" w:rsidRPr="00BA4821">
        <w:rPr>
          <w:rFonts w:ascii="仿宋_GB2312" w:eastAsia="仿宋_GB2312"/>
          <w:sz w:val="32"/>
          <w:szCs w:val="32"/>
        </w:rPr>
        <w:t>12</w:t>
      </w:r>
      <w:r w:rsidR="00D94982" w:rsidRPr="00BA4821">
        <w:rPr>
          <w:rFonts w:ascii="仿宋_GB2312" w:eastAsia="仿宋_GB2312" w:hint="eastAsia"/>
          <w:sz w:val="32"/>
          <w:szCs w:val="32"/>
        </w:rPr>
        <w:t>件。办理国家赔偿案件</w:t>
      </w:r>
      <w:r w:rsidR="00D94982" w:rsidRPr="00BA4821">
        <w:rPr>
          <w:rFonts w:ascii="仿宋_GB2312" w:eastAsia="仿宋_GB2312"/>
          <w:sz w:val="32"/>
          <w:szCs w:val="32"/>
        </w:rPr>
        <w:t>1</w:t>
      </w:r>
      <w:r w:rsidR="00D94982" w:rsidRPr="00BA4821">
        <w:rPr>
          <w:rFonts w:ascii="仿宋_GB2312" w:eastAsia="仿宋_GB2312" w:hint="eastAsia"/>
          <w:sz w:val="32"/>
          <w:szCs w:val="32"/>
        </w:rPr>
        <w:t>件，</w:t>
      </w:r>
      <w:r w:rsidR="00D94982" w:rsidRPr="009F3E18">
        <w:rPr>
          <w:rFonts w:ascii="仿宋_GB2312" w:eastAsia="仿宋_GB2312" w:hint="eastAsia"/>
          <w:sz w:val="32"/>
          <w:szCs w:val="32"/>
        </w:rPr>
        <w:t>办理司法救助案件2件，发放司法救助金9万元，展现人文关怀和司法温度。</w:t>
      </w:r>
      <w:r w:rsidR="00D94982" w:rsidRPr="00BA4821">
        <w:rPr>
          <w:rFonts w:ascii="仿宋_GB2312" w:eastAsia="仿宋_GB2312"/>
          <w:sz w:val="32"/>
          <w:szCs w:val="32"/>
        </w:rPr>
        <w:t>2014</w:t>
      </w:r>
      <w:r w:rsidR="00D94982" w:rsidRPr="00BA4821">
        <w:rPr>
          <w:rFonts w:ascii="仿宋_GB2312" w:eastAsia="仿宋_GB2312" w:hint="eastAsia"/>
          <w:sz w:val="32"/>
          <w:szCs w:val="32"/>
        </w:rPr>
        <w:t>年、</w:t>
      </w:r>
      <w:r w:rsidR="00D94982" w:rsidRPr="00BA4821">
        <w:rPr>
          <w:rFonts w:ascii="仿宋_GB2312" w:eastAsia="仿宋_GB2312"/>
          <w:sz w:val="32"/>
          <w:szCs w:val="32"/>
        </w:rPr>
        <w:t>2017</w:t>
      </w:r>
      <w:r w:rsidR="00D94982" w:rsidRPr="00BA4821">
        <w:rPr>
          <w:rFonts w:ascii="仿宋_GB2312" w:eastAsia="仿宋_GB2312" w:hint="eastAsia"/>
          <w:sz w:val="32"/>
          <w:szCs w:val="32"/>
        </w:rPr>
        <w:t>年广州院连续两次荣获全国检察机关“文明接待室”称号。积极开展“举报宣传周”活动。如，</w:t>
      </w:r>
      <w:r w:rsidR="00D94982" w:rsidRPr="00BA4821">
        <w:rPr>
          <w:rFonts w:ascii="仿宋_GB2312" w:eastAsia="仿宋_GB2312"/>
          <w:sz w:val="32"/>
          <w:szCs w:val="32"/>
        </w:rPr>
        <w:t>2016</w:t>
      </w:r>
      <w:r w:rsidR="00D94982" w:rsidRPr="00BA4821">
        <w:rPr>
          <w:rFonts w:ascii="仿宋_GB2312" w:eastAsia="仿宋_GB2312" w:hint="eastAsia"/>
          <w:sz w:val="32"/>
          <w:szCs w:val="32"/>
        </w:rPr>
        <w:t>年</w:t>
      </w:r>
      <w:r w:rsidR="00D94982" w:rsidRPr="00BA4821">
        <w:rPr>
          <w:rFonts w:ascii="仿宋_GB2312" w:eastAsia="仿宋_GB2312"/>
          <w:sz w:val="32"/>
          <w:szCs w:val="32"/>
        </w:rPr>
        <w:t>6</w:t>
      </w:r>
      <w:r w:rsidR="00D94982" w:rsidRPr="00BA4821">
        <w:rPr>
          <w:rFonts w:ascii="仿宋_GB2312" w:eastAsia="仿宋_GB2312" w:hint="eastAsia"/>
          <w:sz w:val="32"/>
          <w:szCs w:val="32"/>
        </w:rPr>
        <w:t>月，</w:t>
      </w:r>
      <w:r w:rsidR="00D94982">
        <w:rPr>
          <w:rFonts w:ascii="仿宋_GB2312" w:eastAsia="仿宋_GB2312" w:hint="eastAsia"/>
          <w:sz w:val="32"/>
          <w:szCs w:val="32"/>
        </w:rPr>
        <w:t>广铁两级</w:t>
      </w:r>
      <w:r w:rsidR="00D94982" w:rsidRPr="00BA4821">
        <w:rPr>
          <w:rFonts w:ascii="仿宋_GB2312" w:eastAsia="仿宋_GB2312" w:hint="eastAsia"/>
          <w:sz w:val="32"/>
          <w:szCs w:val="32"/>
        </w:rPr>
        <w:t>院以</w:t>
      </w:r>
      <w:r w:rsidR="00D94982">
        <w:rPr>
          <w:rFonts w:ascii="仿宋_GB2312" w:eastAsia="仿宋_GB2312" w:hint="eastAsia"/>
          <w:sz w:val="32"/>
          <w:szCs w:val="32"/>
        </w:rPr>
        <w:t>“</w:t>
      </w:r>
      <w:r w:rsidR="00D94982" w:rsidRPr="00BA4821">
        <w:rPr>
          <w:rFonts w:ascii="仿宋_GB2312" w:eastAsia="仿宋_GB2312" w:hint="eastAsia"/>
          <w:sz w:val="32"/>
          <w:szCs w:val="32"/>
        </w:rPr>
        <w:t>加强举报人保护，惩治群众身边腐败</w:t>
      </w:r>
      <w:r w:rsidR="00D94982">
        <w:rPr>
          <w:rFonts w:ascii="仿宋_GB2312" w:eastAsia="仿宋_GB2312" w:hint="eastAsia"/>
          <w:sz w:val="32"/>
          <w:szCs w:val="32"/>
        </w:rPr>
        <w:t>”</w:t>
      </w:r>
      <w:r w:rsidR="00D94982" w:rsidRPr="00BA4821">
        <w:rPr>
          <w:rFonts w:ascii="仿宋_GB2312" w:eastAsia="仿宋_GB2312" w:hint="eastAsia"/>
          <w:sz w:val="32"/>
          <w:szCs w:val="32"/>
        </w:rPr>
        <w:t>为主题，在广州火车站等</w:t>
      </w:r>
      <w:r w:rsidR="00ED099D">
        <w:rPr>
          <w:rFonts w:ascii="仿宋_GB2312" w:eastAsia="仿宋_GB2312" w:hint="eastAsia"/>
          <w:sz w:val="32"/>
          <w:szCs w:val="32"/>
        </w:rPr>
        <w:t>地</w:t>
      </w:r>
      <w:r w:rsidR="00D94982" w:rsidRPr="00BA4821">
        <w:rPr>
          <w:rFonts w:ascii="仿宋_GB2312" w:eastAsia="仿宋_GB2312" w:hint="eastAsia"/>
          <w:sz w:val="32"/>
          <w:szCs w:val="32"/>
        </w:rPr>
        <w:t>设点</w:t>
      </w:r>
      <w:r w:rsidR="00D94982">
        <w:rPr>
          <w:rFonts w:ascii="仿宋_GB2312" w:eastAsia="仿宋_GB2312" w:hint="eastAsia"/>
          <w:sz w:val="32"/>
          <w:szCs w:val="32"/>
        </w:rPr>
        <w:t>宣传，扎实</w:t>
      </w:r>
      <w:r w:rsidR="00D94982" w:rsidRPr="00BA4821">
        <w:rPr>
          <w:rFonts w:ascii="仿宋_GB2312" w:eastAsia="仿宋_GB2312" w:hint="eastAsia"/>
          <w:sz w:val="32"/>
          <w:szCs w:val="32"/>
        </w:rPr>
        <w:t>开展第十八个</w:t>
      </w:r>
      <w:r w:rsidR="00D94982">
        <w:rPr>
          <w:rFonts w:ascii="仿宋_GB2312" w:eastAsia="仿宋_GB2312" w:hint="eastAsia"/>
          <w:sz w:val="32"/>
          <w:szCs w:val="32"/>
        </w:rPr>
        <w:t>“</w:t>
      </w:r>
      <w:r w:rsidR="00D94982" w:rsidRPr="00BA4821">
        <w:rPr>
          <w:rFonts w:ascii="仿宋_GB2312" w:eastAsia="仿宋_GB2312" w:hint="eastAsia"/>
          <w:sz w:val="32"/>
          <w:szCs w:val="32"/>
        </w:rPr>
        <w:t>举报宣传周</w:t>
      </w:r>
      <w:r w:rsidR="00D94982">
        <w:rPr>
          <w:rFonts w:ascii="仿宋_GB2312" w:eastAsia="仿宋_GB2312" w:hint="eastAsia"/>
          <w:sz w:val="32"/>
          <w:szCs w:val="32"/>
        </w:rPr>
        <w:t>”</w:t>
      </w:r>
      <w:r w:rsidR="00D94982" w:rsidRPr="00BA4821">
        <w:rPr>
          <w:rFonts w:ascii="仿宋_GB2312" w:eastAsia="仿宋_GB2312" w:hint="eastAsia"/>
          <w:sz w:val="32"/>
          <w:szCs w:val="32"/>
        </w:rPr>
        <w:t>活动</w:t>
      </w:r>
      <w:r w:rsidR="00D94982">
        <w:rPr>
          <w:rFonts w:ascii="仿宋_GB2312" w:eastAsia="仿宋_GB2312" w:hint="eastAsia"/>
          <w:sz w:val="32"/>
          <w:szCs w:val="32"/>
        </w:rPr>
        <w:t>，受到铁路干部职工和旅客群众好评</w:t>
      </w:r>
      <w:r w:rsidR="00D94982" w:rsidRPr="00BA4821">
        <w:rPr>
          <w:rFonts w:ascii="仿宋_GB2312" w:eastAsia="仿宋_GB2312" w:hint="eastAsia"/>
          <w:sz w:val="32"/>
          <w:szCs w:val="32"/>
        </w:rPr>
        <w:t>。</w:t>
      </w:r>
      <w:r w:rsidR="008448F2" w:rsidRPr="002A483F">
        <w:rPr>
          <w:rFonts w:ascii="仿宋_GB2312" w:eastAsia="仿宋_GB2312"/>
          <w:sz w:val="32"/>
          <w:szCs w:val="32"/>
        </w:rPr>
        <w:t>2017</w:t>
      </w:r>
      <w:r w:rsidR="008448F2" w:rsidRPr="002A483F">
        <w:rPr>
          <w:rFonts w:ascii="仿宋_GB2312" w:eastAsia="仿宋_GB2312" w:hint="eastAsia"/>
          <w:sz w:val="32"/>
          <w:szCs w:val="32"/>
        </w:rPr>
        <w:t>年，</w:t>
      </w:r>
      <w:r w:rsidR="008448F2">
        <w:rPr>
          <w:rFonts w:ascii="仿宋_GB2312" w:eastAsia="仿宋_GB2312" w:hint="eastAsia"/>
          <w:sz w:val="32"/>
          <w:szCs w:val="32"/>
        </w:rPr>
        <w:t>广铁</w:t>
      </w:r>
      <w:r w:rsidR="008448F2" w:rsidRPr="002A483F">
        <w:rPr>
          <w:rFonts w:ascii="仿宋_GB2312" w:eastAsia="仿宋_GB2312" w:hint="eastAsia"/>
          <w:sz w:val="32"/>
          <w:szCs w:val="32"/>
        </w:rPr>
        <w:t>分院以</w:t>
      </w:r>
      <w:r w:rsidR="008448F2">
        <w:rPr>
          <w:rFonts w:ascii="仿宋_GB2312" w:eastAsia="仿宋_GB2312" w:hint="eastAsia"/>
          <w:sz w:val="32"/>
          <w:szCs w:val="32"/>
        </w:rPr>
        <w:t>一宗</w:t>
      </w:r>
      <w:r w:rsidR="008448F2" w:rsidRPr="002A483F">
        <w:rPr>
          <w:rFonts w:ascii="仿宋_GB2312" w:eastAsia="仿宋_GB2312" w:hint="eastAsia"/>
          <w:sz w:val="32"/>
          <w:szCs w:val="32"/>
        </w:rPr>
        <w:t>案</w:t>
      </w:r>
      <w:r w:rsidR="008448F2">
        <w:rPr>
          <w:rFonts w:ascii="仿宋_GB2312" w:eastAsia="仿宋_GB2312" w:hint="eastAsia"/>
          <w:sz w:val="32"/>
          <w:szCs w:val="32"/>
        </w:rPr>
        <w:t>件</w:t>
      </w:r>
      <w:r w:rsidR="008448F2" w:rsidRPr="002A483F">
        <w:rPr>
          <w:rFonts w:ascii="仿宋_GB2312" w:eastAsia="仿宋_GB2312" w:hint="eastAsia"/>
          <w:sz w:val="32"/>
          <w:szCs w:val="32"/>
        </w:rPr>
        <w:t>为原型，拍摄微电影《霾散了》，被广东省</w:t>
      </w:r>
      <w:r w:rsidR="008448F2" w:rsidRPr="002A483F">
        <w:rPr>
          <w:rFonts w:ascii="仿宋_GB2312" w:eastAsia="仿宋_GB2312" w:hint="eastAsia"/>
          <w:sz w:val="32"/>
          <w:szCs w:val="32"/>
        </w:rPr>
        <w:lastRenderedPageBreak/>
        <w:t>委政法委推荐参评第二届全国政法机关微电影比赛，取得较好效果。</w:t>
      </w:r>
      <w:r w:rsidR="00BF2D12">
        <w:rPr>
          <w:rFonts w:ascii="仿宋_GB2312" w:eastAsia="仿宋_GB2312" w:hint="eastAsia"/>
          <w:sz w:val="32"/>
          <w:szCs w:val="32"/>
        </w:rPr>
        <w:t>2018年4月，开展4.26世界知识产权日系列宣传咨询活动，</w:t>
      </w:r>
      <w:r w:rsidR="00655BBD">
        <w:rPr>
          <w:rFonts w:ascii="仿宋_GB2312" w:eastAsia="仿宋_GB2312" w:hint="eastAsia"/>
          <w:sz w:val="32"/>
          <w:szCs w:val="32"/>
        </w:rPr>
        <w:t>通过新闻发布会、现场宣传咨询、</w:t>
      </w:r>
      <w:r w:rsidR="00AF683E">
        <w:rPr>
          <w:rFonts w:ascii="仿宋_GB2312" w:eastAsia="仿宋_GB2312" w:hint="eastAsia"/>
          <w:sz w:val="32"/>
          <w:szCs w:val="32"/>
        </w:rPr>
        <w:t>科技创新企业代表座谈会、专家论坛、法律讲座等，</w:t>
      </w:r>
      <w:r w:rsidR="00AF683E" w:rsidRPr="00AF683E">
        <w:rPr>
          <w:rFonts w:ascii="仿宋_GB2312" w:eastAsia="仿宋_GB2312" w:hint="eastAsia"/>
          <w:sz w:val="32"/>
          <w:szCs w:val="32"/>
        </w:rPr>
        <w:t>推动全社会树立尊重知识、崇尚科学和保护知识产权的意识，营造鼓励知识创新和保护知识产权的法治环境。</w:t>
      </w:r>
    </w:p>
    <w:p w:rsidR="00E27893" w:rsidRPr="00242055" w:rsidRDefault="00E27893" w:rsidP="00075799">
      <w:pPr>
        <w:overflowPunct w:val="0"/>
        <w:ind w:firstLineChars="200" w:firstLine="640"/>
        <w:rPr>
          <w:rFonts w:ascii="仿宋_GB2312" w:eastAsia="仿宋_GB2312"/>
          <w:sz w:val="32"/>
          <w:szCs w:val="32"/>
        </w:rPr>
      </w:pPr>
      <w:r>
        <w:rPr>
          <w:rFonts w:ascii="仿宋_GB2312" w:eastAsia="仿宋_GB2312" w:hAnsi="仿宋_GB2312" w:hint="eastAsia"/>
          <w:kern w:val="24"/>
          <w:sz w:val="32"/>
          <w:szCs w:val="32"/>
        </w:rPr>
        <w:t>3.</w:t>
      </w:r>
      <w:r w:rsidR="00ED640C">
        <w:rPr>
          <w:rFonts w:ascii="仿宋_GB2312" w:eastAsia="仿宋_GB2312" w:hint="eastAsia"/>
          <w:b/>
          <w:color w:val="000000" w:themeColor="text1"/>
          <w:sz w:val="32"/>
          <w:szCs w:val="32"/>
        </w:rPr>
        <w:t>有力</w:t>
      </w:r>
      <w:r w:rsidRPr="00ED640C">
        <w:rPr>
          <w:rFonts w:ascii="仿宋_GB2312" w:eastAsia="仿宋_GB2312" w:hint="eastAsia"/>
          <w:b/>
          <w:color w:val="000000" w:themeColor="text1"/>
          <w:sz w:val="32"/>
          <w:szCs w:val="32"/>
        </w:rPr>
        <w:t>提升</w:t>
      </w:r>
      <w:r w:rsidR="008448F2">
        <w:rPr>
          <w:rFonts w:ascii="仿宋_GB2312" w:eastAsia="仿宋_GB2312" w:hint="eastAsia"/>
          <w:b/>
          <w:color w:val="000000" w:themeColor="text1"/>
          <w:sz w:val="32"/>
          <w:szCs w:val="32"/>
        </w:rPr>
        <w:t>了</w:t>
      </w:r>
      <w:r w:rsidRPr="00ED640C">
        <w:rPr>
          <w:rFonts w:ascii="仿宋_GB2312" w:eastAsia="仿宋_GB2312" w:hint="eastAsia"/>
          <w:b/>
          <w:color w:val="000000" w:themeColor="text1"/>
          <w:sz w:val="32"/>
          <w:szCs w:val="32"/>
        </w:rPr>
        <w:t>法律监督工作实效</w:t>
      </w:r>
      <w:r w:rsidR="00D15099">
        <w:rPr>
          <w:rFonts w:ascii="仿宋_GB2312" w:eastAsia="仿宋_GB2312" w:hint="eastAsia"/>
          <w:b/>
          <w:color w:val="000000" w:themeColor="text1"/>
          <w:sz w:val="32"/>
          <w:szCs w:val="32"/>
        </w:rPr>
        <w:t>。</w:t>
      </w:r>
      <w:r w:rsidR="00457CF4" w:rsidRPr="00BA4821">
        <w:rPr>
          <w:rFonts w:ascii="仿宋_GB2312" w:eastAsia="仿宋_GB2312" w:hint="eastAsia"/>
          <w:sz w:val="32"/>
          <w:szCs w:val="32"/>
        </w:rPr>
        <w:t>对应当立案而不立案的，依法</w:t>
      </w:r>
      <w:r w:rsidR="00457CF4">
        <w:rPr>
          <w:rFonts w:ascii="仿宋_GB2312" w:eastAsia="仿宋_GB2312" w:hint="eastAsia"/>
          <w:sz w:val="32"/>
          <w:szCs w:val="32"/>
        </w:rPr>
        <w:t>监督</w:t>
      </w:r>
      <w:r w:rsidR="00457CF4" w:rsidRPr="00BA4821">
        <w:rPr>
          <w:rFonts w:ascii="仿宋_GB2312" w:eastAsia="仿宋_GB2312" w:hint="eastAsia"/>
          <w:sz w:val="32"/>
          <w:szCs w:val="32"/>
        </w:rPr>
        <w:t>立案</w:t>
      </w:r>
      <w:r w:rsidR="00457CF4" w:rsidRPr="00BA4821">
        <w:rPr>
          <w:rFonts w:ascii="仿宋_GB2312" w:eastAsia="仿宋_GB2312"/>
          <w:sz w:val="32"/>
          <w:szCs w:val="32"/>
        </w:rPr>
        <w:t>18</w:t>
      </w:r>
      <w:r w:rsidR="00457CF4" w:rsidRPr="00BA4821">
        <w:rPr>
          <w:rFonts w:ascii="仿宋_GB2312" w:eastAsia="仿宋_GB2312" w:hint="eastAsia"/>
          <w:sz w:val="32"/>
          <w:szCs w:val="32"/>
        </w:rPr>
        <w:t>件，对不应当立案而立案</w:t>
      </w:r>
      <w:r w:rsidR="00457CF4">
        <w:rPr>
          <w:rFonts w:ascii="仿宋_GB2312" w:eastAsia="仿宋_GB2312" w:hint="eastAsia"/>
          <w:sz w:val="32"/>
          <w:szCs w:val="32"/>
        </w:rPr>
        <w:t>的</w:t>
      </w:r>
      <w:r w:rsidR="00457CF4" w:rsidRPr="00BA4821">
        <w:rPr>
          <w:rFonts w:ascii="仿宋_GB2312" w:eastAsia="仿宋_GB2312" w:hint="eastAsia"/>
          <w:sz w:val="32"/>
          <w:szCs w:val="32"/>
        </w:rPr>
        <w:t>，依法监督撤销案件</w:t>
      </w:r>
      <w:r w:rsidR="00457CF4" w:rsidRPr="00BA4821">
        <w:rPr>
          <w:rFonts w:ascii="仿宋_GB2312" w:eastAsia="仿宋_GB2312"/>
          <w:sz w:val="32"/>
          <w:szCs w:val="32"/>
        </w:rPr>
        <w:t>1</w:t>
      </w:r>
      <w:r w:rsidR="00457CF4" w:rsidRPr="00BA4821">
        <w:rPr>
          <w:rFonts w:ascii="仿宋_GB2312" w:eastAsia="仿宋_GB2312" w:hint="eastAsia"/>
          <w:sz w:val="32"/>
          <w:szCs w:val="32"/>
        </w:rPr>
        <w:t>件。对经法定程序鉴定依法不负刑事责任且适合强制医疗条件的精神病人，依法向法院提出强制医疗申请</w:t>
      </w:r>
      <w:r w:rsidR="00457CF4" w:rsidRPr="00BA4821">
        <w:rPr>
          <w:rFonts w:ascii="仿宋_GB2312" w:eastAsia="仿宋_GB2312"/>
          <w:sz w:val="32"/>
          <w:szCs w:val="32"/>
        </w:rPr>
        <w:t>2</w:t>
      </w:r>
      <w:r w:rsidR="00457CF4" w:rsidRPr="00BA4821">
        <w:rPr>
          <w:rFonts w:ascii="仿宋_GB2312" w:eastAsia="仿宋_GB2312" w:hint="eastAsia"/>
          <w:sz w:val="32"/>
          <w:szCs w:val="32"/>
        </w:rPr>
        <w:t>件。</w:t>
      </w:r>
      <w:r w:rsidR="00457CF4" w:rsidRPr="006F7821">
        <w:rPr>
          <w:rFonts w:ascii="仿宋_GB2312" w:eastAsia="仿宋_GB2312" w:hint="eastAsia"/>
          <w:sz w:val="32"/>
          <w:szCs w:val="32"/>
        </w:rPr>
        <w:t>对认为确有错误的刑事判决提出抗诉</w:t>
      </w:r>
      <w:r w:rsidR="00457CF4" w:rsidRPr="006F7821">
        <w:rPr>
          <w:rFonts w:ascii="仿宋_GB2312" w:eastAsia="仿宋_GB2312"/>
          <w:sz w:val="32"/>
          <w:szCs w:val="32"/>
        </w:rPr>
        <w:t>7</w:t>
      </w:r>
      <w:r w:rsidR="00457CF4" w:rsidRPr="006F7821">
        <w:rPr>
          <w:rFonts w:ascii="仿宋_GB2312" w:eastAsia="仿宋_GB2312" w:hint="eastAsia"/>
          <w:sz w:val="32"/>
          <w:szCs w:val="32"/>
        </w:rPr>
        <w:t>件</w:t>
      </w:r>
      <w:r w:rsidR="00457CF4">
        <w:rPr>
          <w:rFonts w:ascii="仿宋_GB2312" w:eastAsia="仿宋_GB2312" w:hint="eastAsia"/>
          <w:sz w:val="32"/>
          <w:szCs w:val="32"/>
        </w:rPr>
        <w:t>。</w:t>
      </w:r>
      <w:r w:rsidR="00457CF4" w:rsidRPr="00BA4821">
        <w:rPr>
          <w:rFonts w:ascii="仿宋_GB2312" w:eastAsia="仿宋_GB2312" w:hint="eastAsia"/>
          <w:sz w:val="32"/>
          <w:szCs w:val="32"/>
        </w:rPr>
        <w:t>加强对法院自由裁量权的监督，提出量刑建议</w:t>
      </w:r>
      <w:r w:rsidR="00457CF4" w:rsidRPr="00BA4821">
        <w:rPr>
          <w:rFonts w:ascii="仿宋_GB2312" w:eastAsia="仿宋_GB2312"/>
          <w:sz w:val="32"/>
          <w:szCs w:val="32"/>
        </w:rPr>
        <w:t>744</w:t>
      </w:r>
      <w:r w:rsidR="00457CF4" w:rsidRPr="00BA4821">
        <w:rPr>
          <w:rFonts w:ascii="仿宋_GB2312" w:eastAsia="仿宋_GB2312" w:hint="eastAsia"/>
          <w:sz w:val="32"/>
          <w:szCs w:val="32"/>
        </w:rPr>
        <w:t>件</w:t>
      </w:r>
      <w:r w:rsidR="00457CF4" w:rsidRPr="00BA4821">
        <w:rPr>
          <w:rFonts w:ascii="仿宋_GB2312" w:eastAsia="仿宋_GB2312"/>
          <w:sz w:val="32"/>
          <w:szCs w:val="32"/>
        </w:rPr>
        <w:t>842</w:t>
      </w:r>
      <w:r w:rsidR="00457CF4" w:rsidRPr="00BA4821">
        <w:rPr>
          <w:rFonts w:ascii="仿宋_GB2312" w:eastAsia="仿宋_GB2312" w:hint="eastAsia"/>
          <w:sz w:val="32"/>
          <w:szCs w:val="32"/>
        </w:rPr>
        <w:t>人，法院采纳率超过</w:t>
      </w:r>
      <w:r w:rsidR="00457CF4" w:rsidRPr="00BA4821">
        <w:rPr>
          <w:rFonts w:ascii="仿宋_GB2312" w:eastAsia="仿宋_GB2312"/>
          <w:sz w:val="32"/>
          <w:szCs w:val="32"/>
        </w:rPr>
        <w:t>90%</w:t>
      </w:r>
      <w:r w:rsidR="00457CF4" w:rsidRPr="00BA4821">
        <w:rPr>
          <w:rFonts w:ascii="仿宋_GB2312" w:eastAsia="仿宋_GB2312" w:hint="eastAsia"/>
          <w:sz w:val="32"/>
          <w:szCs w:val="32"/>
        </w:rPr>
        <w:t>。</w:t>
      </w:r>
      <w:r w:rsidR="00242055" w:rsidRPr="00BA4821">
        <w:rPr>
          <w:rFonts w:ascii="仿宋_GB2312" w:eastAsia="仿宋_GB2312" w:hint="eastAsia"/>
          <w:sz w:val="32"/>
          <w:szCs w:val="32"/>
        </w:rPr>
        <w:t>监督公安机关释放因网上追逃而被错误羁押的无辜人员</w:t>
      </w:r>
      <w:r w:rsidR="00242055" w:rsidRPr="00BA4821">
        <w:rPr>
          <w:rFonts w:ascii="仿宋_GB2312" w:eastAsia="仿宋_GB2312"/>
          <w:sz w:val="32"/>
          <w:szCs w:val="32"/>
        </w:rPr>
        <w:t>3</w:t>
      </w:r>
      <w:r w:rsidR="00242055" w:rsidRPr="00BA4821">
        <w:rPr>
          <w:rFonts w:ascii="仿宋_GB2312" w:eastAsia="仿宋_GB2312" w:hint="eastAsia"/>
          <w:sz w:val="32"/>
          <w:szCs w:val="32"/>
        </w:rPr>
        <w:t>人</w:t>
      </w:r>
      <w:r w:rsidR="00242055">
        <w:rPr>
          <w:rFonts w:ascii="仿宋_GB2312" w:eastAsia="仿宋_GB2312" w:hint="eastAsia"/>
          <w:sz w:val="32"/>
          <w:szCs w:val="32"/>
        </w:rPr>
        <w:t>。</w:t>
      </w:r>
      <w:r w:rsidR="00242055" w:rsidRPr="00BA4821">
        <w:rPr>
          <w:rFonts w:ascii="仿宋_GB2312" w:eastAsia="仿宋_GB2312" w:hint="eastAsia"/>
          <w:sz w:val="32"/>
          <w:szCs w:val="32"/>
        </w:rPr>
        <w:t>积极办理羁押必要性审查案件</w:t>
      </w:r>
      <w:r w:rsidR="00242055" w:rsidRPr="00BA4821">
        <w:rPr>
          <w:rFonts w:ascii="仿宋_GB2312" w:eastAsia="仿宋_GB2312"/>
          <w:sz w:val="32"/>
          <w:szCs w:val="32"/>
        </w:rPr>
        <w:t>22</w:t>
      </w:r>
      <w:r w:rsidR="00242055" w:rsidRPr="00BA4821">
        <w:rPr>
          <w:rFonts w:ascii="仿宋_GB2312" w:eastAsia="仿宋_GB2312" w:hint="eastAsia"/>
          <w:sz w:val="32"/>
          <w:szCs w:val="32"/>
        </w:rPr>
        <w:t>人，其中</w:t>
      </w:r>
      <w:r w:rsidR="00242055" w:rsidRPr="00BA4821">
        <w:rPr>
          <w:rFonts w:ascii="仿宋_GB2312" w:eastAsia="仿宋_GB2312"/>
          <w:sz w:val="32"/>
          <w:szCs w:val="32"/>
        </w:rPr>
        <w:t>2017</w:t>
      </w:r>
      <w:r w:rsidR="00242055" w:rsidRPr="00BA4821">
        <w:rPr>
          <w:rFonts w:ascii="仿宋_GB2312" w:eastAsia="仿宋_GB2312" w:hint="eastAsia"/>
          <w:sz w:val="32"/>
          <w:szCs w:val="32"/>
        </w:rPr>
        <w:t>年立案受理羁押必要性审查案件</w:t>
      </w:r>
      <w:r w:rsidR="00242055">
        <w:rPr>
          <w:rFonts w:ascii="仿宋_GB2312" w:eastAsia="仿宋_GB2312"/>
          <w:sz w:val="32"/>
          <w:szCs w:val="32"/>
        </w:rPr>
        <w:t>9</w:t>
      </w:r>
      <w:r w:rsidR="00242055" w:rsidRPr="00BA4821">
        <w:rPr>
          <w:rFonts w:ascii="仿宋_GB2312" w:eastAsia="仿宋_GB2312" w:hint="eastAsia"/>
          <w:sz w:val="32"/>
          <w:szCs w:val="32"/>
        </w:rPr>
        <w:t>件，发</w:t>
      </w:r>
      <w:r w:rsidR="00242055">
        <w:rPr>
          <w:rFonts w:ascii="仿宋_GB2312" w:eastAsia="仿宋_GB2312" w:hint="eastAsia"/>
          <w:sz w:val="32"/>
          <w:szCs w:val="32"/>
        </w:rPr>
        <w:t>出</w:t>
      </w:r>
      <w:r w:rsidR="00242055" w:rsidRPr="00BA4821">
        <w:rPr>
          <w:rFonts w:ascii="仿宋_GB2312" w:eastAsia="仿宋_GB2312" w:hint="eastAsia"/>
          <w:sz w:val="32"/>
          <w:szCs w:val="32"/>
        </w:rPr>
        <w:t>变更强制措施建议</w:t>
      </w:r>
      <w:r w:rsidR="00242055">
        <w:rPr>
          <w:rFonts w:ascii="仿宋_GB2312" w:eastAsia="仿宋_GB2312" w:hint="eastAsia"/>
          <w:sz w:val="32"/>
          <w:szCs w:val="32"/>
        </w:rPr>
        <w:t>并</w:t>
      </w:r>
      <w:r w:rsidR="00242055" w:rsidRPr="00BA4821">
        <w:rPr>
          <w:rFonts w:ascii="仿宋_GB2312" w:eastAsia="仿宋_GB2312" w:hint="eastAsia"/>
          <w:sz w:val="32"/>
          <w:szCs w:val="32"/>
        </w:rPr>
        <w:t>被采纳</w:t>
      </w:r>
      <w:r w:rsidR="00242055">
        <w:rPr>
          <w:rFonts w:ascii="仿宋_GB2312" w:eastAsia="仿宋_GB2312"/>
          <w:sz w:val="32"/>
          <w:szCs w:val="32"/>
        </w:rPr>
        <w:t>6</w:t>
      </w:r>
      <w:r w:rsidR="00242055" w:rsidRPr="00BA4821">
        <w:rPr>
          <w:rFonts w:ascii="仿宋_GB2312" w:eastAsia="仿宋_GB2312" w:hint="eastAsia"/>
          <w:sz w:val="32"/>
          <w:szCs w:val="32"/>
        </w:rPr>
        <w:t>件。对被申请强制医疗人胡某才交付执行工作开展检察监督，成功督促佛山铁路公安处及时送交湖北科技学院附属第二医院执行。开展社区服刑人员脱管漏管专项检察，依法对</w:t>
      </w:r>
      <w:r w:rsidR="00242055" w:rsidRPr="00BA4821">
        <w:rPr>
          <w:rFonts w:ascii="仿宋_GB2312" w:eastAsia="仿宋_GB2312"/>
          <w:sz w:val="32"/>
          <w:szCs w:val="32"/>
        </w:rPr>
        <w:t>3</w:t>
      </w:r>
      <w:r w:rsidR="00242055" w:rsidRPr="00BA4821">
        <w:rPr>
          <w:rFonts w:ascii="仿宋_GB2312" w:eastAsia="仿宋_GB2312" w:hint="eastAsia"/>
          <w:sz w:val="32"/>
          <w:szCs w:val="32"/>
        </w:rPr>
        <w:t>名运输毒品重刑犯的刑罚执行进行监督。</w:t>
      </w:r>
      <w:r w:rsidR="00D94982">
        <w:rPr>
          <w:rFonts w:ascii="仿宋_GB2312" w:eastAsia="仿宋_GB2312" w:hint="eastAsia"/>
          <w:sz w:val="32"/>
          <w:szCs w:val="32"/>
        </w:rPr>
        <w:t>认真履行新增职能，案件数量大幅上升，2017年受理民行监督案件61件，同比增长1120%；2018年1－4月已受理35件</w:t>
      </w:r>
      <w:r w:rsidR="00D94982">
        <w:rPr>
          <w:rFonts w:ascii="Times New Roman" w:eastAsia="仿宋_GB2312" w:hAnsi="Times New Roman" w:hint="eastAsia"/>
          <w:sz w:val="32"/>
          <w:szCs w:val="32"/>
        </w:rPr>
        <w:t>，同比增长</w:t>
      </w:r>
      <w:r w:rsidR="00D94982">
        <w:rPr>
          <w:rFonts w:ascii="Times New Roman" w:eastAsia="仿宋_GB2312" w:hAnsi="Times New Roman" w:hint="eastAsia"/>
          <w:sz w:val="32"/>
          <w:szCs w:val="32"/>
        </w:rPr>
        <w:t>600%</w:t>
      </w:r>
      <w:r w:rsidR="00D94982">
        <w:rPr>
          <w:rFonts w:ascii="仿宋_GB2312" w:eastAsia="仿宋_GB2312" w:hint="eastAsia"/>
          <w:sz w:val="32"/>
          <w:szCs w:val="32"/>
        </w:rPr>
        <w:t>。</w:t>
      </w:r>
      <w:r w:rsidR="004C52BF">
        <w:rPr>
          <w:rFonts w:ascii="仿宋_GB2312" w:eastAsia="仿宋_GB2312" w:hint="eastAsia"/>
          <w:sz w:val="32"/>
          <w:szCs w:val="32"/>
        </w:rPr>
        <w:t>立足法律监督</w:t>
      </w:r>
      <w:r w:rsidR="00CF0D0F">
        <w:rPr>
          <w:rFonts w:ascii="仿宋_GB2312" w:eastAsia="仿宋_GB2312" w:hint="eastAsia"/>
          <w:sz w:val="32"/>
          <w:szCs w:val="32"/>
        </w:rPr>
        <w:t>提升队伍整</w:t>
      </w:r>
      <w:r w:rsidR="00CF0D0F">
        <w:rPr>
          <w:rFonts w:ascii="仿宋_GB2312" w:eastAsia="仿宋_GB2312" w:hint="eastAsia"/>
          <w:sz w:val="32"/>
          <w:szCs w:val="32"/>
        </w:rPr>
        <w:lastRenderedPageBreak/>
        <w:t>体素质。</w:t>
      </w:r>
      <w:r w:rsidR="004C52BF" w:rsidRPr="004C52BF">
        <w:rPr>
          <w:rFonts w:ascii="仿宋_GB2312" w:eastAsia="仿宋_GB2312"/>
          <w:color w:val="000000" w:themeColor="text1"/>
          <w:sz w:val="32"/>
          <w:szCs w:val="32"/>
        </w:rPr>
        <w:t>2016</w:t>
      </w:r>
      <w:r w:rsidR="004C52BF" w:rsidRPr="004C52BF">
        <w:rPr>
          <w:rFonts w:ascii="仿宋_GB2312" w:eastAsia="仿宋_GB2312" w:hint="eastAsia"/>
          <w:color w:val="000000" w:themeColor="text1"/>
          <w:sz w:val="32"/>
          <w:szCs w:val="32"/>
        </w:rPr>
        <w:t>年</w:t>
      </w:r>
      <w:r w:rsidR="004C52BF" w:rsidRPr="004C52BF">
        <w:rPr>
          <w:rFonts w:ascii="仿宋_GB2312" w:eastAsia="仿宋_GB2312"/>
          <w:color w:val="000000" w:themeColor="text1"/>
          <w:sz w:val="32"/>
          <w:szCs w:val="32"/>
        </w:rPr>
        <w:t>9</w:t>
      </w:r>
      <w:r w:rsidR="004C52BF" w:rsidRPr="004C52BF">
        <w:rPr>
          <w:rFonts w:ascii="仿宋_GB2312" w:eastAsia="仿宋_GB2312" w:hint="eastAsia"/>
          <w:color w:val="000000" w:themeColor="text1"/>
          <w:sz w:val="32"/>
          <w:szCs w:val="32"/>
        </w:rPr>
        <w:t>月，分院成功承办第一届全国铁检机关案件管理业务竞赛，荣获最佳组织奖，两名干警分获“业务标兵”和“业务能手”。2017年，广铁分院</w:t>
      </w:r>
      <w:r w:rsidR="00DF127E">
        <w:rPr>
          <w:rFonts w:ascii="仿宋_GB2312" w:eastAsia="仿宋_GB2312" w:hint="eastAsia"/>
          <w:color w:val="000000" w:themeColor="text1"/>
          <w:sz w:val="32"/>
          <w:szCs w:val="32"/>
        </w:rPr>
        <w:t>控申处刘祯婷同志在全省第二届刑申业务竞赛中勇夺“十佳”；</w:t>
      </w:r>
      <w:r w:rsidR="004C52BF" w:rsidRPr="004C52BF">
        <w:rPr>
          <w:rFonts w:ascii="仿宋_GB2312" w:eastAsia="仿宋_GB2312" w:hint="eastAsia"/>
          <w:color w:val="000000" w:themeColor="text1"/>
          <w:sz w:val="32"/>
          <w:szCs w:val="32"/>
        </w:rPr>
        <w:t>多名干警被评为全省检察机关专门型人才、业务尖子，或在全省和全国铁检机关各类业务竞赛中获奖。</w:t>
      </w:r>
      <w:r w:rsidR="003765ED" w:rsidRPr="003765ED">
        <w:rPr>
          <w:rFonts w:ascii="仿宋_GB2312" w:eastAsia="仿宋_GB2312"/>
          <w:color w:val="000000" w:themeColor="text1"/>
          <w:sz w:val="32"/>
          <w:szCs w:val="32"/>
        </w:rPr>
        <w:t>2017</w:t>
      </w:r>
      <w:r w:rsidR="003765ED" w:rsidRPr="003765ED">
        <w:rPr>
          <w:rFonts w:ascii="仿宋_GB2312" w:eastAsia="仿宋_GB2312" w:hint="eastAsia"/>
          <w:color w:val="000000" w:themeColor="text1"/>
          <w:sz w:val="32"/>
          <w:szCs w:val="32"/>
        </w:rPr>
        <w:t>年春运期间，广铁分院认真分析涉票案件特点、发案原因及对策，报送相关信息，得到时任省委常委、政法委书记林少春的批示，中办、省委办公厅分别采用转发。</w:t>
      </w:r>
    </w:p>
    <w:p w:rsidR="007E6672" w:rsidRDefault="00E27893" w:rsidP="00075799">
      <w:pPr>
        <w:overflowPunct w:val="0"/>
        <w:ind w:firstLineChars="200" w:firstLine="640"/>
        <w:rPr>
          <w:rFonts w:ascii="仿宋_GB2312" w:eastAsia="仿宋_GB2312"/>
          <w:sz w:val="32"/>
          <w:szCs w:val="32"/>
        </w:rPr>
      </w:pPr>
      <w:r>
        <w:rPr>
          <w:rFonts w:ascii="仿宋_GB2312" w:eastAsia="仿宋_GB2312" w:hAnsi="仿宋_GB2312" w:hint="eastAsia"/>
          <w:kern w:val="24"/>
          <w:sz w:val="32"/>
          <w:szCs w:val="32"/>
        </w:rPr>
        <w:t>4.</w:t>
      </w:r>
      <w:r w:rsidR="008645A1" w:rsidRPr="008645A1">
        <w:rPr>
          <w:rFonts w:ascii="仿宋_GB2312" w:eastAsia="仿宋_GB2312" w:hAnsi="黑体" w:hint="eastAsia"/>
          <w:b/>
          <w:color w:val="000000" w:themeColor="text1"/>
          <w:sz w:val="32"/>
          <w:szCs w:val="32"/>
        </w:rPr>
        <w:t>有力</w:t>
      </w:r>
      <w:r w:rsidR="008645A1">
        <w:rPr>
          <w:rFonts w:ascii="仿宋_GB2312" w:eastAsia="仿宋_GB2312" w:hAnsi="黑体" w:hint="eastAsia"/>
          <w:b/>
          <w:color w:val="000000" w:themeColor="text1"/>
          <w:sz w:val="32"/>
          <w:szCs w:val="32"/>
        </w:rPr>
        <w:t>推动了铁路党风廉政建设和反腐败斗争</w:t>
      </w:r>
      <w:r w:rsidR="00D15099">
        <w:rPr>
          <w:rFonts w:ascii="仿宋_GB2312" w:eastAsia="仿宋_GB2312" w:hAnsi="黑体" w:hint="eastAsia"/>
          <w:b/>
          <w:color w:val="000000" w:themeColor="text1"/>
          <w:sz w:val="32"/>
          <w:szCs w:val="32"/>
        </w:rPr>
        <w:t>。</w:t>
      </w:r>
      <w:r w:rsidR="009A4A79" w:rsidRPr="00597D95">
        <w:rPr>
          <w:rFonts w:ascii="仿宋_GB2312" w:eastAsia="仿宋_GB2312" w:hint="eastAsia"/>
          <w:sz w:val="32"/>
          <w:szCs w:val="32"/>
        </w:rPr>
        <w:t>查办涉嫌犯罪的原县处级以上案件</w:t>
      </w:r>
      <w:r w:rsidR="009A4A79" w:rsidRPr="00597D95">
        <w:rPr>
          <w:rFonts w:ascii="仿宋_GB2312" w:eastAsia="仿宋_GB2312"/>
          <w:sz w:val="32"/>
          <w:szCs w:val="32"/>
        </w:rPr>
        <w:t>16</w:t>
      </w:r>
      <w:r w:rsidR="009A4A79" w:rsidRPr="00597D95">
        <w:rPr>
          <w:rFonts w:ascii="仿宋_GB2312" w:eastAsia="仿宋_GB2312" w:hint="eastAsia"/>
          <w:sz w:val="32"/>
          <w:szCs w:val="32"/>
        </w:rPr>
        <w:t>件</w:t>
      </w:r>
      <w:r w:rsidR="009A4A79">
        <w:rPr>
          <w:rFonts w:ascii="仿宋_GB2312" w:eastAsia="仿宋_GB2312" w:hint="eastAsia"/>
          <w:sz w:val="32"/>
          <w:szCs w:val="32"/>
        </w:rPr>
        <w:t>，</w:t>
      </w:r>
      <w:r w:rsidR="009A4A79" w:rsidRPr="00597D95">
        <w:rPr>
          <w:rFonts w:ascii="仿宋_GB2312" w:eastAsia="仿宋_GB2312" w:hint="eastAsia"/>
          <w:sz w:val="32"/>
          <w:szCs w:val="32"/>
        </w:rPr>
        <w:t>有效地推动了铁路反腐倡廉建设。</w:t>
      </w:r>
      <w:r w:rsidR="009A4A79">
        <w:rPr>
          <w:rFonts w:ascii="仿宋_GB2312" w:eastAsia="仿宋_GB2312" w:hint="eastAsia"/>
          <w:sz w:val="32"/>
          <w:szCs w:val="32"/>
        </w:rPr>
        <w:t>特别是</w:t>
      </w:r>
      <w:r w:rsidR="009A4A79">
        <w:rPr>
          <w:rFonts w:ascii="仿宋_GB2312" w:eastAsia="仿宋_GB2312"/>
          <w:sz w:val="32"/>
          <w:szCs w:val="32"/>
        </w:rPr>
        <w:t>2017</w:t>
      </w:r>
      <w:r w:rsidR="009A4A79">
        <w:rPr>
          <w:rFonts w:ascii="仿宋_GB2312" w:eastAsia="仿宋_GB2312" w:hint="eastAsia"/>
          <w:sz w:val="32"/>
          <w:szCs w:val="32"/>
        </w:rPr>
        <w:t>年，</w:t>
      </w:r>
      <w:r w:rsidR="009A4A79" w:rsidRPr="00E55554">
        <w:rPr>
          <w:rFonts w:ascii="仿宋_GB2312" w:eastAsia="仿宋_GB2312" w:hAnsi="仿宋_GB2312" w:hint="eastAsia"/>
          <w:kern w:val="24"/>
          <w:sz w:val="32"/>
          <w:szCs w:val="32"/>
        </w:rPr>
        <w:t>始终保持反腐高压态势，共立案侦查贪污贿赂职务犯罪案件15件17人，立案人数同比上升6.25%</w:t>
      </w:r>
      <w:r w:rsidR="009A4A79">
        <w:rPr>
          <w:rFonts w:ascii="仿宋_GB2312" w:eastAsia="仿宋_GB2312" w:hAnsi="仿宋_GB2312" w:hint="eastAsia"/>
          <w:kern w:val="24"/>
          <w:sz w:val="32"/>
          <w:szCs w:val="32"/>
        </w:rPr>
        <w:t>，其中，</w:t>
      </w:r>
      <w:r w:rsidR="009A4A79">
        <w:rPr>
          <w:rFonts w:ascii="仿宋_GB2312" w:eastAsia="仿宋_GB2312" w:hint="eastAsia"/>
          <w:sz w:val="32"/>
          <w:szCs w:val="32"/>
        </w:rPr>
        <w:t>在</w:t>
      </w:r>
      <w:r w:rsidR="009A4A79" w:rsidRPr="00A22BE6">
        <w:rPr>
          <w:rFonts w:ascii="仿宋_GB2312" w:eastAsia="仿宋_GB2312" w:hint="eastAsia"/>
          <w:sz w:val="32"/>
          <w:szCs w:val="32"/>
        </w:rPr>
        <w:t>配合国家监察体制改革抓好“三清”工作</w:t>
      </w:r>
      <w:r w:rsidR="009A4A79">
        <w:rPr>
          <w:rFonts w:ascii="仿宋_GB2312" w:eastAsia="仿宋_GB2312" w:hint="eastAsia"/>
          <w:sz w:val="32"/>
          <w:szCs w:val="32"/>
        </w:rPr>
        <w:t>中，</w:t>
      </w:r>
      <w:r w:rsidR="009A4A79" w:rsidRPr="00A22BE6">
        <w:rPr>
          <w:rFonts w:ascii="仿宋_GB2312" w:eastAsia="仿宋_GB2312" w:hint="eastAsia"/>
          <w:sz w:val="32"/>
          <w:szCs w:val="32"/>
        </w:rPr>
        <w:t>立案</w:t>
      </w:r>
      <w:r w:rsidR="009A4A79" w:rsidRPr="00A22BE6">
        <w:rPr>
          <w:rFonts w:ascii="仿宋_GB2312" w:eastAsia="仿宋_GB2312"/>
          <w:sz w:val="32"/>
          <w:szCs w:val="32"/>
        </w:rPr>
        <w:t>4</w:t>
      </w:r>
      <w:r w:rsidR="009A4A79" w:rsidRPr="00A22BE6">
        <w:rPr>
          <w:rFonts w:ascii="仿宋_GB2312" w:eastAsia="仿宋_GB2312" w:hint="eastAsia"/>
          <w:sz w:val="32"/>
          <w:szCs w:val="32"/>
        </w:rPr>
        <w:t>件</w:t>
      </w:r>
      <w:r w:rsidR="009A4A79" w:rsidRPr="00A22BE6">
        <w:rPr>
          <w:rFonts w:ascii="仿宋_GB2312" w:eastAsia="仿宋_GB2312"/>
          <w:sz w:val="32"/>
          <w:szCs w:val="32"/>
        </w:rPr>
        <w:t>6</w:t>
      </w:r>
      <w:r w:rsidR="009A4A79" w:rsidRPr="00A22BE6">
        <w:rPr>
          <w:rFonts w:ascii="仿宋_GB2312" w:eastAsia="仿宋_GB2312" w:hint="eastAsia"/>
          <w:sz w:val="32"/>
          <w:szCs w:val="32"/>
        </w:rPr>
        <w:t>人，</w:t>
      </w:r>
      <w:r w:rsidR="009A4A79">
        <w:rPr>
          <w:rFonts w:ascii="仿宋_GB2312" w:eastAsia="仿宋_GB2312" w:hint="eastAsia"/>
          <w:sz w:val="32"/>
          <w:szCs w:val="32"/>
        </w:rPr>
        <w:t>受到</w:t>
      </w:r>
      <w:r w:rsidR="00660C49">
        <w:rPr>
          <w:rFonts w:ascii="仿宋_GB2312" w:eastAsia="仿宋_GB2312" w:hint="eastAsia"/>
          <w:sz w:val="32"/>
          <w:szCs w:val="32"/>
        </w:rPr>
        <w:t>省检察院和</w:t>
      </w:r>
      <w:r w:rsidR="009A4A79">
        <w:rPr>
          <w:rFonts w:ascii="仿宋_GB2312" w:eastAsia="仿宋_GB2312" w:hint="eastAsia"/>
          <w:sz w:val="32"/>
          <w:szCs w:val="32"/>
        </w:rPr>
        <w:t>高检院铁检厅充分肯定</w:t>
      </w:r>
      <w:r w:rsidR="009A4A79" w:rsidRPr="00A22BE6">
        <w:rPr>
          <w:rFonts w:ascii="仿宋_GB2312" w:eastAsia="仿宋_GB2312" w:hint="eastAsia"/>
          <w:sz w:val="32"/>
          <w:szCs w:val="32"/>
        </w:rPr>
        <w:t>。</w:t>
      </w:r>
    </w:p>
    <w:p w:rsidR="00DE2766" w:rsidRDefault="00AC5B79" w:rsidP="00DE2766">
      <w:pPr>
        <w:overflowPunct w:val="0"/>
        <w:ind w:firstLineChars="200" w:firstLine="640"/>
        <w:rPr>
          <w:rFonts w:ascii="仿宋_GB2312" w:eastAsia="仿宋_GB2312"/>
          <w:sz w:val="32"/>
          <w:szCs w:val="32"/>
        </w:rPr>
      </w:pPr>
      <w:r>
        <w:rPr>
          <w:rFonts w:ascii="仿宋_GB2312" w:eastAsia="仿宋_GB2312" w:hint="eastAsia"/>
          <w:sz w:val="32"/>
          <w:szCs w:val="32"/>
        </w:rPr>
        <w:t>积极构筑“预防职务犯罪铁路网”。</w:t>
      </w:r>
      <w:r w:rsidRPr="00597D95">
        <w:rPr>
          <w:rFonts w:ascii="仿宋_GB2312" w:eastAsia="仿宋_GB2312"/>
          <w:sz w:val="32"/>
          <w:szCs w:val="32"/>
        </w:rPr>
        <w:t>2017</w:t>
      </w:r>
      <w:r w:rsidRPr="00597D95">
        <w:rPr>
          <w:rFonts w:ascii="仿宋_GB2312" w:eastAsia="仿宋_GB2312" w:hint="eastAsia"/>
          <w:sz w:val="32"/>
          <w:szCs w:val="32"/>
        </w:rPr>
        <w:t>年</w:t>
      </w:r>
      <w:r w:rsidRPr="00597D95">
        <w:rPr>
          <w:rFonts w:ascii="仿宋_GB2312" w:eastAsia="仿宋_GB2312"/>
          <w:sz w:val="32"/>
          <w:szCs w:val="32"/>
        </w:rPr>
        <w:t>6</w:t>
      </w:r>
      <w:r w:rsidRPr="00597D95">
        <w:rPr>
          <w:rFonts w:ascii="仿宋_GB2312" w:eastAsia="仿宋_GB2312" w:hint="eastAsia"/>
          <w:sz w:val="32"/>
          <w:szCs w:val="32"/>
        </w:rPr>
        <w:t>月制定出台《广铁检察机关全面推进“预防职务犯罪铁路网”工作的实施方案》</w:t>
      </w:r>
      <w:r>
        <w:rPr>
          <w:rFonts w:ascii="仿宋_GB2312" w:eastAsia="仿宋_GB2312" w:hint="eastAsia"/>
          <w:sz w:val="32"/>
          <w:szCs w:val="32"/>
        </w:rPr>
        <w:t>，</w:t>
      </w:r>
      <w:r w:rsidRPr="00597D95">
        <w:rPr>
          <w:rFonts w:ascii="仿宋_GB2312" w:eastAsia="仿宋_GB2312" w:hint="eastAsia"/>
          <w:sz w:val="32"/>
          <w:szCs w:val="32"/>
        </w:rPr>
        <w:t>构建适用于所有涉铁单位的“三统九个一”</w:t>
      </w:r>
      <w:r>
        <w:rPr>
          <w:rFonts w:ascii="仿宋_GB2312" w:eastAsia="仿宋_GB2312" w:hint="eastAsia"/>
          <w:bCs/>
          <w:sz w:val="32"/>
          <w:szCs w:val="32"/>
        </w:rPr>
        <w:t>预防职务犯罪新模式，</w:t>
      </w:r>
      <w:r w:rsidRPr="00597D95">
        <w:rPr>
          <w:rFonts w:ascii="仿宋_GB2312" w:eastAsia="仿宋_GB2312" w:hint="eastAsia"/>
          <w:sz w:val="32"/>
          <w:szCs w:val="32"/>
        </w:rPr>
        <w:t>致力打造广铁检察机关和各涉铁单位</w:t>
      </w:r>
      <w:r>
        <w:rPr>
          <w:rFonts w:ascii="仿宋_GB2312" w:eastAsia="仿宋_GB2312" w:hint="eastAsia"/>
          <w:sz w:val="32"/>
          <w:szCs w:val="32"/>
        </w:rPr>
        <w:t>共同</w:t>
      </w:r>
      <w:r w:rsidRPr="00597D95">
        <w:rPr>
          <w:rFonts w:ascii="仿宋_GB2312" w:eastAsia="仿宋_GB2312" w:hint="eastAsia"/>
          <w:sz w:val="32"/>
          <w:szCs w:val="32"/>
        </w:rPr>
        <w:t>的</w:t>
      </w:r>
      <w:r w:rsidRPr="00597D95">
        <w:rPr>
          <w:rFonts w:ascii="仿宋_GB2312" w:eastAsia="仿宋_GB2312" w:hint="eastAsia"/>
          <w:bCs/>
          <w:sz w:val="32"/>
          <w:szCs w:val="32"/>
        </w:rPr>
        <w:t>工作网</w:t>
      </w:r>
      <w:r w:rsidRPr="00597D95">
        <w:rPr>
          <w:rFonts w:ascii="仿宋_GB2312" w:eastAsia="仿宋_GB2312" w:hint="eastAsia"/>
          <w:sz w:val="32"/>
          <w:szCs w:val="32"/>
        </w:rPr>
        <w:t>、</w:t>
      </w:r>
      <w:r w:rsidRPr="00597D95">
        <w:rPr>
          <w:rFonts w:ascii="仿宋_GB2312" w:eastAsia="仿宋_GB2312" w:hint="eastAsia"/>
          <w:bCs/>
          <w:sz w:val="32"/>
          <w:szCs w:val="32"/>
        </w:rPr>
        <w:t>平安网</w:t>
      </w:r>
      <w:r w:rsidRPr="00597D95">
        <w:rPr>
          <w:rFonts w:ascii="仿宋_GB2312" w:eastAsia="仿宋_GB2312" w:hint="eastAsia"/>
          <w:sz w:val="32"/>
          <w:szCs w:val="32"/>
        </w:rPr>
        <w:t>、</w:t>
      </w:r>
      <w:r w:rsidRPr="00597D95">
        <w:rPr>
          <w:rFonts w:ascii="仿宋_GB2312" w:eastAsia="仿宋_GB2312" w:hint="eastAsia"/>
          <w:bCs/>
          <w:sz w:val="32"/>
          <w:szCs w:val="32"/>
        </w:rPr>
        <w:t>宣传网</w:t>
      </w:r>
      <w:r w:rsidRPr="00597D95">
        <w:rPr>
          <w:rFonts w:ascii="仿宋_GB2312" w:eastAsia="仿宋_GB2312" w:hint="eastAsia"/>
          <w:sz w:val="32"/>
          <w:szCs w:val="32"/>
        </w:rPr>
        <w:t>、</w:t>
      </w:r>
      <w:r w:rsidRPr="00597D95">
        <w:rPr>
          <w:rFonts w:ascii="仿宋_GB2312" w:eastAsia="仿宋_GB2312" w:hint="eastAsia"/>
          <w:bCs/>
          <w:sz w:val="32"/>
          <w:szCs w:val="32"/>
        </w:rPr>
        <w:t>防范网</w:t>
      </w:r>
      <w:r w:rsidRPr="00597D95">
        <w:rPr>
          <w:rFonts w:ascii="仿宋_GB2312" w:eastAsia="仿宋_GB2312" w:hint="eastAsia"/>
          <w:sz w:val="32"/>
          <w:szCs w:val="32"/>
        </w:rPr>
        <w:t>、</w:t>
      </w:r>
      <w:r w:rsidRPr="00597D95">
        <w:rPr>
          <w:rFonts w:ascii="仿宋_GB2312" w:eastAsia="仿宋_GB2312" w:hint="eastAsia"/>
          <w:bCs/>
          <w:sz w:val="32"/>
          <w:szCs w:val="32"/>
        </w:rPr>
        <w:t>监督网</w:t>
      </w:r>
      <w:r w:rsidRPr="00597D95">
        <w:rPr>
          <w:rFonts w:ascii="仿宋_GB2312" w:eastAsia="仿宋_GB2312" w:hint="eastAsia"/>
          <w:sz w:val="32"/>
          <w:szCs w:val="32"/>
        </w:rPr>
        <w:t>。</w:t>
      </w:r>
      <w:r w:rsidRPr="00597D95">
        <w:rPr>
          <w:rFonts w:ascii="仿宋_GB2312" w:eastAsia="仿宋_GB2312"/>
          <w:sz w:val="32"/>
          <w:szCs w:val="32"/>
        </w:rPr>
        <w:t>2017</w:t>
      </w:r>
      <w:r w:rsidRPr="00597D95">
        <w:rPr>
          <w:rFonts w:ascii="仿宋_GB2312" w:eastAsia="仿宋_GB2312" w:hint="eastAsia"/>
          <w:sz w:val="32"/>
          <w:szCs w:val="32"/>
        </w:rPr>
        <w:t>年</w:t>
      </w:r>
      <w:r w:rsidRPr="00597D95">
        <w:rPr>
          <w:rFonts w:ascii="仿宋_GB2312" w:eastAsia="仿宋_GB2312"/>
          <w:sz w:val="32"/>
          <w:szCs w:val="32"/>
        </w:rPr>
        <w:t>8</w:t>
      </w:r>
      <w:r w:rsidRPr="00597D95">
        <w:rPr>
          <w:rFonts w:ascii="仿宋_GB2312" w:eastAsia="仿宋_GB2312" w:hint="eastAsia"/>
          <w:sz w:val="32"/>
          <w:szCs w:val="32"/>
        </w:rPr>
        <w:t>月</w:t>
      </w:r>
      <w:r>
        <w:rPr>
          <w:rFonts w:ascii="仿宋_GB2312" w:eastAsia="仿宋_GB2312" w:hint="eastAsia"/>
          <w:sz w:val="32"/>
          <w:szCs w:val="32"/>
        </w:rPr>
        <w:t>和</w:t>
      </w:r>
      <w:r w:rsidRPr="00597D95">
        <w:rPr>
          <w:rFonts w:ascii="仿宋_GB2312" w:eastAsia="仿宋_GB2312"/>
          <w:sz w:val="32"/>
          <w:szCs w:val="32"/>
        </w:rPr>
        <w:t>9</w:t>
      </w:r>
      <w:r w:rsidRPr="00597D95">
        <w:rPr>
          <w:rFonts w:ascii="仿宋_GB2312" w:eastAsia="仿宋_GB2312" w:hint="eastAsia"/>
          <w:sz w:val="32"/>
          <w:szCs w:val="32"/>
        </w:rPr>
        <w:t>月</w:t>
      </w:r>
      <w:r>
        <w:rPr>
          <w:rFonts w:ascii="仿宋_GB2312" w:eastAsia="仿宋_GB2312" w:hint="eastAsia"/>
          <w:sz w:val="32"/>
          <w:szCs w:val="32"/>
        </w:rPr>
        <w:t>，先后</w:t>
      </w:r>
      <w:r w:rsidRPr="00597D95">
        <w:rPr>
          <w:rFonts w:ascii="仿宋_GB2312" w:eastAsia="仿宋_GB2312" w:hint="eastAsia"/>
          <w:sz w:val="32"/>
          <w:szCs w:val="32"/>
        </w:rPr>
        <w:t>与中铁隧道局集团有限公司</w:t>
      </w:r>
      <w:r>
        <w:rPr>
          <w:rFonts w:ascii="仿宋_GB2312" w:eastAsia="仿宋_GB2312" w:hint="eastAsia"/>
          <w:sz w:val="32"/>
          <w:szCs w:val="32"/>
        </w:rPr>
        <w:t>，</w:t>
      </w:r>
      <w:r w:rsidRPr="00597D95">
        <w:rPr>
          <w:rFonts w:ascii="仿宋_GB2312" w:eastAsia="仿宋_GB2312" w:hint="eastAsia"/>
          <w:sz w:val="32"/>
          <w:szCs w:val="32"/>
        </w:rPr>
        <w:t>广州铁路（集</w:t>
      </w:r>
      <w:r w:rsidRPr="00597D95">
        <w:rPr>
          <w:rFonts w:ascii="仿宋_GB2312" w:eastAsia="仿宋_GB2312" w:hint="eastAsia"/>
          <w:sz w:val="32"/>
          <w:szCs w:val="32"/>
        </w:rPr>
        <w:lastRenderedPageBreak/>
        <w:t>团）公司、中铁二十五局集团有限公司、中铁建设集团有限公司共同举行启动仪式，推出</w:t>
      </w:r>
      <w:r>
        <w:rPr>
          <w:rFonts w:ascii="仿宋_GB2312" w:eastAsia="仿宋_GB2312" w:hint="eastAsia"/>
          <w:sz w:val="32"/>
          <w:szCs w:val="32"/>
        </w:rPr>
        <w:t>系列</w:t>
      </w:r>
      <w:r w:rsidRPr="00597D95">
        <w:rPr>
          <w:rFonts w:ascii="仿宋_GB2312" w:eastAsia="仿宋_GB2312" w:hint="eastAsia"/>
          <w:sz w:val="32"/>
          <w:szCs w:val="32"/>
        </w:rPr>
        <w:t>预防套餐，</w:t>
      </w:r>
      <w:r>
        <w:rPr>
          <w:rFonts w:ascii="仿宋_GB2312" w:eastAsia="仿宋_GB2312" w:hint="eastAsia"/>
          <w:sz w:val="32"/>
          <w:szCs w:val="32"/>
        </w:rPr>
        <w:t>将预防职务犯罪工作延伸到铁路运输企业、建设单位和在建工程项目，受到社会各届的好评。截至</w:t>
      </w:r>
      <w:r w:rsidRPr="00862565">
        <w:rPr>
          <w:rFonts w:ascii="仿宋_GB2312" w:eastAsia="仿宋_GB2312" w:hint="eastAsia"/>
          <w:sz w:val="32"/>
          <w:szCs w:val="32"/>
        </w:rPr>
        <w:t>目前，广铁检察机关在相关涉铁单位设立检察联络站</w:t>
      </w:r>
      <w:r w:rsidRPr="00862565">
        <w:rPr>
          <w:rFonts w:ascii="仿宋_GB2312" w:eastAsia="仿宋_GB2312"/>
          <w:sz w:val="32"/>
          <w:szCs w:val="32"/>
        </w:rPr>
        <w:t>5</w:t>
      </w:r>
      <w:r w:rsidRPr="00862565">
        <w:rPr>
          <w:rFonts w:ascii="仿宋_GB2312" w:eastAsia="仿宋_GB2312" w:hint="eastAsia"/>
          <w:sz w:val="32"/>
          <w:szCs w:val="32"/>
        </w:rPr>
        <w:t>个，检察联络室</w:t>
      </w:r>
      <w:r w:rsidRPr="00862565">
        <w:rPr>
          <w:rFonts w:ascii="仿宋_GB2312" w:eastAsia="仿宋_GB2312"/>
          <w:sz w:val="32"/>
          <w:szCs w:val="32"/>
        </w:rPr>
        <w:t>3</w:t>
      </w:r>
      <w:r w:rsidRPr="00862565">
        <w:rPr>
          <w:rFonts w:ascii="仿宋_GB2312" w:eastAsia="仿宋_GB2312" w:hint="eastAsia"/>
          <w:sz w:val="32"/>
          <w:szCs w:val="32"/>
        </w:rPr>
        <w:t>个，组建青年志愿者服务队</w:t>
      </w:r>
      <w:r w:rsidRPr="00862565">
        <w:rPr>
          <w:rFonts w:ascii="仿宋_GB2312" w:eastAsia="仿宋_GB2312"/>
          <w:sz w:val="32"/>
          <w:szCs w:val="32"/>
        </w:rPr>
        <w:t>9</w:t>
      </w:r>
      <w:r w:rsidRPr="00862565">
        <w:rPr>
          <w:rFonts w:ascii="仿宋_GB2312" w:eastAsia="仿宋_GB2312" w:hint="eastAsia"/>
          <w:sz w:val="32"/>
          <w:szCs w:val="32"/>
        </w:rPr>
        <w:t>支，</w:t>
      </w:r>
      <w:r w:rsidRPr="00154791">
        <w:rPr>
          <w:rFonts w:ascii="仿宋_GB2312" w:eastAsia="仿宋_GB2312" w:hint="eastAsia"/>
          <w:sz w:val="32"/>
          <w:szCs w:val="32"/>
        </w:rPr>
        <w:t>深入</w:t>
      </w:r>
      <w:r>
        <w:rPr>
          <w:rFonts w:ascii="仿宋_GB2312" w:eastAsia="仿宋_GB2312" w:hint="eastAsia"/>
          <w:sz w:val="32"/>
          <w:szCs w:val="32"/>
        </w:rPr>
        <w:t>重点</w:t>
      </w:r>
      <w:r w:rsidRPr="00154791">
        <w:rPr>
          <w:rFonts w:ascii="仿宋_GB2312" w:eastAsia="仿宋_GB2312" w:hint="eastAsia"/>
          <w:sz w:val="32"/>
          <w:szCs w:val="32"/>
        </w:rPr>
        <w:t>场所开展预防宣传</w:t>
      </w:r>
      <w:r w:rsidRPr="00154791">
        <w:rPr>
          <w:rFonts w:ascii="仿宋_GB2312" w:eastAsia="仿宋_GB2312"/>
          <w:sz w:val="32"/>
          <w:szCs w:val="32"/>
        </w:rPr>
        <w:t>11</w:t>
      </w:r>
      <w:r w:rsidRPr="00154791">
        <w:rPr>
          <w:rFonts w:ascii="仿宋_GB2312" w:eastAsia="仿宋_GB2312" w:hint="eastAsia"/>
          <w:sz w:val="32"/>
          <w:szCs w:val="32"/>
        </w:rPr>
        <w:t>次；在</w:t>
      </w:r>
      <w:r w:rsidRPr="00154791">
        <w:rPr>
          <w:rFonts w:ascii="仿宋_GB2312" w:eastAsia="仿宋_GB2312"/>
          <w:sz w:val="32"/>
          <w:szCs w:val="32"/>
        </w:rPr>
        <w:t>5</w:t>
      </w:r>
      <w:r w:rsidRPr="00154791">
        <w:rPr>
          <w:rFonts w:ascii="仿宋_GB2312" w:eastAsia="仿宋_GB2312" w:hint="eastAsia"/>
          <w:sz w:val="32"/>
          <w:szCs w:val="32"/>
        </w:rPr>
        <w:t>个铁路站点、</w:t>
      </w:r>
      <w:r w:rsidRPr="00154791">
        <w:rPr>
          <w:rFonts w:ascii="仿宋_GB2312" w:eastAsia="仿宋_GB2312"/>
          <w:sz w:val="32"/>
          <w:szCs w:val="32"/>
        </w:rPr>
        <w:t>326</w:t>
      </w:r>
      <w:r w:rsidRPr="00154791">
        <w:rPr>
          <w:rFonts w:ascii="仿宋_GB2312" w:eastAsia="仿宋_GB2312" w:hint="eastAsia"/>
          <w:sz w:val="32"/>
          <w:szCs w:val="32"/>
        </w:rPr>
        <w:t>个铁路建设工地投放近</w:t>
      </w:r>
      <w:r w:rsidRPr="00154791">
        <w:rPr>
          <w:rFonts w:ascii="仿宋_GB2312" w:eastAsia="仿宋_GB2312"/>
          <w:sz w:val="32"/>
          <w:szCs w:val="32"/>
        </w:rPr>
        <w:t>400</w:t>
      </w:r>
      <w:r w:rsidRPr="00154791">
        <w:rPr>
          <w:rFonts w:ascii="仿宋_GB2312" w:eastAsia="仿宋_GB2312" w:hint="eastAsia"/>
          <w:sz w:val="32"/>
          <w:szCs w:val="32"/>
        </w:rPr>
        <w:t>幅大型廉政宣传广告，发放宣传单张、手册约</w:t>
      </w:r>
      <w:r w:rsidRPr="00154791">
        <w:rPr>
          <w:rFonts w:ascii="仿宋_GB2312" w:eastAsia="仿宋_GB2312"/>
          <w:sz w:val="32"/>
          <w:szCs w:val="32"/>
        </w:rPr>
        <w:t>15000</w:t>
      </w:r>
      <w:r>
        <w:rPr>
          <w:rFonts w:ascii="仿宋_GB2312" w:eastAsia="仿宋_GB2312" w:hint="eastAsia"/>
          <w:sz w:val="32"/>
          <w:szCs w:val="32"/>
        </w:rPr>
        <w:t>份</w:t>
      </w:r>
      <w:r w:rsidRPr="00154791">
        <w:rPr>
          <w:rFonts w:ascii="仿宋_GB2312" w:eastAsia="仿宋_GB2312" w:hint="eastAsia"/>
          <w:sz w:val="32"/>
          <w:szCs w:val="32"/>
        </w:rPr>
        <w:t>，取得良好的社会效果。</w:t>
      </w:r>
    </w:p>
    <w:p w:rsidR="007E6672" w:rsidRPr="00D15099" w:rsidRDefault="007E6672" w:rsidP="00DE2766">
      <w:pPr>
        <w:overflowPunct w:val="0"/>
        <w:ind w:firstLineChars="200" w:firstLine="640"/>
        <w:rPr>
          <w:rFonts w:ascii="楷体_GB2312" w:eastAsia="楷体_GB2312"/>
          <w:kern w:val="24"/>
          <w:sz w:val="32"/>
          <w:szCs w:val="32"/>
        </w:rPr>
      </w:pPr>
      <w:r w:rsidRPr="00D15099">
        <w:rPr>
          <w:rFonts w:ascii="楷体_GB2312" w:eastAsia="楷体_GB2312" w:hint="eastAsia"/>
          <w:kern w:val="24"/>
          <w:sz w:val="32"/>
          <w:szCs w:val="32"/>
        </w:rPr>
        <w:t>（</w:t>
      </w:r>
      <w:r w:rsidR="00925DC3">
        <w:rPr>
          <w:rFonts w:ascii="楷体_GB2312" w:eastAsia="楷体_GB2312" w:hint="eastAsia"/>
          <w:kern w:val="24"/>
          <w:sz w:val="32"/>
          <w:szCs w:val="32"/>
        </w:rPr>
        <w:t>三</w:t>
      </w:r>
      <w:r w:rsidRPr="00D15099">
        <w:rPr>
          <w:rFonts w:ascii="楷体_GB2312" w:eastAsia="楷体_GB2312" w:hint="eastAsia"/>
          <w:kern w:val="24"/>
          <w:sz w:val="32"/>
          <w:szCs w:val="32"/>
        </w:rPr>
        <w:t>）</w:t>
      </w:r>
      <w:r w:rsidR="00925DC3">
        <w:rPr>
          <w:rFonts w:ascii="楷体_GB2312" w:eastAsia="楷体_GB2312" w:hint="eastAsia"/>
          <w:kern w:val="24"/>
          <w:sz w:val="32"/>
          <w:szCs w:val="32"/>
        </w:rPr>
        <w:t>部门整体支出使用存在问题及改进意见</w:t>
      </w:r>
    </w:p>
    <w:p w:rsidR="00DE2766" w:rsidRDefault="007E6672" w:rsidP="00DE2766">
      <w:pPr>
        <w:overflowPunct w:val="0"/>
        <w:ind w:firstLineChars="200" w:firstLine="640"/>
        <w:rPr>
          <w:rFonts w:ascii="仿宋_GB2312" w:eastAsia="仿宋_GB2312"/>
          <w:kern w:val="24"/>
          <w:sz w:val="32"/>
          <w:szCs w:val="32"/>
        </w:rPr>
      </w:pPr>
      <w:r w:rsidRPr="00015B14">
        <w:rPr>
          <w:rFonts w:ascii="仿宋_GB2312" w:eastAsia="仿宋_GB2312" w:hint="eastAsia"/>
          <w:kern w:val="24"/>
          <w:sz w:val="32"/>
          <w:szCs w:val="32"/>
        </w:rPr>
        <w:t>从绩效评价结果看，</w:t>
      </w:r>
      <w:r w:rsidR="001C5CBA">
        <w:rPr>
          <w:rFonts w:ascii="仿宋_GB2312" w:eastAsia="仿宋_GB2312" w:hint="eastAsia"/>
          <w:kern w:val="24"/>
          <w:sz w:val="32"/>
          <w:szCs w:val="32"/>
        </w:rPr>
        <w:t>2017年度本部门预算</w:t>
      </w:r>
      <w:r w:rsidRPr="00015B14">
        <w:rPr>
          <w:rFonts w:ascii="仿宋_GB2312" w:eastAsia="仿宋_GB2312" w:hint="eastAsia"/>
          <w:kern w:val="24"/>
          <w:sz w:val="32"/>
          <w:szCs w:val="32"/>
        </w:rPr>
        <w:t>执行完成度高，</w:t>
      </w:r>
      <w:r>
        <w:rPr>
          <w:rFonts w:ascii="仿宋_GB2312" w:eastAsia="仿宋_GB2312" w:hint="eastAsia"/>
          <w:kern w:val="24"/>
          <w:sz w:val="32"/>
          <w:szCs w:val="32"/>
        </w:rPr>
        <w:t>实施的</w:t>
      </w:r>
      <w:r w:rsidRPr="00015B14">
        <w:rPr>
          <w:rFonts w:ascii="仿宋_GB2312" w:eastAsia="仿宋_GB2312" w:hint="eastAsia"/>
          <w:kern w:val="24"/>
          <w:sz w:val="32"/>
          <w:szCs w:val="32"/>
        </w:rPr>
        <w:t>效率性</w:t>
      </w:r>
      <w:r>
        <w:rPr>
          <w:rFonts w:ascii="仿宋_GB2312" w:eastAsia="仿宋_GB2312" w:hint="eastAsia"/>
          <w:kern w:val="24"/>
          <w:sz w:val="32"/>
          <w:szCs w:val="32"/>
        </w:rPr>
        <w:t>以及</w:t>
      </w:r>
      <w:r w:rsidRPr="00015B14">
        <w:rPr>
          <w:rFonts w:ascii="仿宋_GB2312" w:eastAsia="仿宋_GB2312" w:hint="eastAsia"/>
          <w:kern w:val="24"/>
          <w:sz w:val="32"/>
          <w:szCs w:val="32"/>
        </w:rPr>
        <w:t>效果性</w:t>
      </w:r>
      <w:r>
        <w:rPr>
          <w:rFonts w:ascii="仿宋_GB2312" w:eastAsia="仿宋_GB2312" w:hint="eastAsia"/>
          <w:kern w:val="24"/>
          <w:sz w:val="32"/>
          <w:szCs w:val="32"/>
        </w:rPr>
        <w:t>等</w:t>
      </w:r>
      <w:r w:rsidRPr="00015B14">
        <w:rPr>
          <w:rFonts w:ascii="仿宋_GB2312" w:eastAsia="仿宋_GB2312" w:hint="eastAsia"/>
          <w:kern w:val="24"/>
          <w:sz w:val="32"/>
          <w:szCs w:val="32"/>
        </w:rPr>
        <w:t>绩效</w:t>
      </w:r>
      <w:r>
        <w:rPr>
          <w:rFonts w:ascii="仿宋_GB2312" w:eastAsia="仿宋_GB2312" w:hint="eastAsia"/>
          <w:kern w:val="24"/>
          <w:sz w:val="32"/>
          <w:szCs w:val="32"/>
        </w:rPr>
        <w:t>各方面评价</w:t>
      </w:r>
      <w:r w:rsidRPr="00015B14">
        <w:rPr>
          <w:rFonts w:ascii="仿宋_GB2312" w:eastAsia="仿宋_GB2312" w:hint="eastAsia"/>
          <w:kern w:val="24"/>
          <w:sz w:val="32"/>
          <w:szCs w:val="32"/>
        </w:rPr>
        <w:t>结果</w:t>
      </w:r>
      <w:r>
        <w:rPr>
          <w:rFonts w:ascii="仿宋_GB2312" w:eastAsia="仿宋_GB2312" w:hint="eastAsia"/>
          <w:kern w:val="24"/>
          <w:sz w:val="32"/>
          <w:szCs w:val="32"/>
        </w:rPr>
        <w:t>均较好</w:t>
      </w:r>
      <w:r w:rsidR="009320E6">
        <w:rPr>
          <w:rFonts w:ascii="仿宋_GB2312" w:eastAsia="仿宋_GB2312" w:hint="eastAsia"/>
          <w:kern w:val="24"/>
          <w:sz w:val="32"/>
          <w:szCs w:val="32"/>
        </w:rPr>
        <w:t>，</w:t>
      </w:r>
      <w:r>
        <w:rPr>
          <w:rFonts w:ascii="仿宋_GB2312" w:eastAsia="仿宋_GB2312" w:hint="eastAsia"/>
          <w:kern w:val="24"/>
          <w:sz w:val="32"/>
          <w:szCs w:val="32"/>
        </w:rPr>
        <w:t>但仍存在一定的问题</w:t>
      </w:r>
      <w:r w:rsidR="009320E6">
        <w:rPr>
          <w:rFonts w:ascii="仿宋_GB2312" w:eastAsia="仿宋_GB2312" w:hint="eastAsia"/>
          <w:kern w:val="24"/>
          <w:sz w:val="32"/>
          <w:szCs w:val="32"/>
        </w:rPr>
        <w:t>。</w:t>
      </w:r>
      <w:r>
        <w:rPr>
          <w:rFonts w:ascii="仿宋_GB2312" w:eastAsia="仿宋_GB2312" w:hint="eastAsia"/>
          <w:kern w:val="24"/>
          <w:sz w:val="32"/>
          <w:szCs w:val="32"/>
        </w:rPr>
        <w:t>例如</w:t>
      </w:r>
      <w:r w:rsidR="00E55554">
        <w:rPr>
          <w:rFonts w:ascii="仿宋_GB2312" w:eastAsia="仿宋_GB2312" w:hint="eastAsia"/>
          <w:kern w:val="24"/>
          <w:sz w:val="32"/>
          <w:szCs w:val="32"/>
        </w:rPr>
        <w:t>检察机关绩效产出主要以办案业务为主，</w:t>
      </w:r>
      <w:r w:rsidR="00347CFA">
        <w:rPr>
          <w:rFonts w:ascii="仿宋_GB2312" w:eastAsia="仿宋_GB2312" w:hint="eastAsia"/>
          <w:kern w:val="24"/>
          <w:sz w:val="32"/>
          <w:szCs w:val="32"/>
        </w:rPr>
        <w:t>根据省财厅绩效</w:t>
      </w:r>
      <w:r w:rsidR="00E55554">
        <w:rPr>
          <w:rFonts w:ascii="仿宋_GB2312" w:eastAsia="仿宋_GB2312" w:hint="eastAsia"/>
          <w:kern w:val="24"/>
          <w:sz w:val="32"/>
          <w:szCs w:val="32"/>
        </w:rPr>
        <w:t>申报</w:t>
      </w:r>
      <w:r w:rsidR="00347CFA">
        <w:rPr>
          <w:rFonts w:ascii="仿宋_GB2312" w:eastAsia="仿宋_GB2312" w:hint="eastAsia"/>
          <w:kern w:val="24"/>
          <w:sz w:val="32"/>
          <w:szCs w:val="32"/>
        </w:rPr>
        <w:t>工作的相关要求，</w:t>
      </w:r>
      <w:r>
        <w:rPr>
          <w:rFonts w:ascii="仿宋_GB2312" w:eastAsia="仿宋_GB2312" w:hint="eastAsia"/>
          <w:kern w:val="24"/>
          <w:sz w:val="32"/>
          <w:szCs w:val="32"/>
        </w:rPr>
        <w:t>绩效</w:t>
      </w:r>
      <w:r w:rsidR="009E29CE">
        <w:rPr>
          <w:rFonts w:ascii="仿宋_GB2312" w:eastAsia="仿宋_GB2312" w:hint="eastAsia"/>
          <w:kern w:val="24"/>
          <w:sz w:val="32"/>
          <w:szCs w:val="32"/>
        </w:rPr>
        <w:t>预期产出</w:t>
      </w:r>
      <w:r>
        <w:rPr>
          <w:rFonts w:ascii="仿宋_GB2312" w:eastAsia="仿宋_GB2312" w:hint="eastAsia"/>
          <w:kern w:val="24"/>
          <w:sz w:val="32"/>
          <w:szCs w:val="32"/>
        </w:rPr>
        <w:t>目标</w:t>
      </w:r>
      <w:r w:rsidR="00C0495C">
        <w:rPr>
          <w:rFonts w:ascii="仿宋_GB2312" w:eastAsia="仿宋_GB2312" w:hint="eastAsia"/>
          <w:kern w:val="24"/>
          <w:sz w:val="32"/>
          <w:szCs w:val="32"/>
        </w:rPr>
        <w:t>需</w:t>
      </w:r>
      <w:r w:rsidR="00347CFA">
        <w:rPr>
          <w:rFonts w:ascii="仿宋_GB2312" w:eastAsia="仿宋_GB2312" w:hint="eastAsia"/>
          <w:kern w:val="24"/>
          <w:sz w:val="32"/>
          <w:szCs w:val="32"/>
        </w:rPr>
        <w:t>予以量化</w:t>
      </w:r>
      <w:r w:rsidR="00E55554">
        <w:rPr>
          <w:rFonts w:ascii="仿宋_GB2312" w:eastAsia="仿宋_GB2312" w:hint="eastAsia"/>
          <w:kern w:val="24"/>
          <w:sz w:val="32"/>
          <w:szCs w:val="32"/>
        </w:rPr>
        <w:t>，</w:t>
      </w:r>
      <w:r w:rsidR="00347CFA">
        <w:rPr>
          <w:rFonts w:ascii="仿宋_GB2312" w:eastAsia="仿宋_GB2312" w:hint="eastAsia"/>
          <w:kern w:val="24"/>
          <w:sz w:val="32"/>
          <w:szCs w:val="32"/>
        </w:rPr>
        <w:t>因此本部门填报绩效目标预期产出时是以上年度办理案件数量为基础予以申报。由于</w:t>
      </w:r>
      <w:r w:rsidR="00FC7059">
        <w:rPr>
          <w:rFonts w:ascii="仿宋_GB2312" w:eastAsia="仿宋_GB2312" w:hint="eastAsia"/>
          <w:kern w:val="24"/>
          <w:sz w:val="32"/>
          <w:szCs w:val="32"/>
        </w:rPr>
        <w:t>每年</w:t>
      </w:r>
      <w:r w:rsidR="00347CFA">
        <w:rPr>
          <w:rFonts w:ascii="仿宋_GB2312" w:eastAsia="仿宋_GB2312" w:hint="eastAsia"/>
          <w:kern w:val="24"/>
          <w:sz w:val="32"/>
          <w:szCs w:val="32"/>
        </w:rPr>
        <w:t>办案量无法提前准确预估，本部门2017年度部分类别案件</w:t>
      </w:r>
      <w:r w:rsidR="00FC7059">
        <w:rPr>
          <w:rFonts w:ascii="仿宋_GB2312" w:eastAsia="仿宋_GB2312" w:hint="eastAsia"/>
          <w:kern w:val="24"/>
          <w:sz w:val="32"/>
          <w:szCs w:val="32"/>
        </w:rPr>
        <w:t>数量与预期目标有出入。</w:t>
      </w:r>
    </w:p>
    <w:p w:rsidR="007E6672" w:rsidRDefault="007E6672" w:rsidP="00075799">
      <w:pPr>
        <w:overflowPunct w:val="0"/>
        <w:ind w:firstLineChars="200" w:firstLine="640"/>
        <w:rPr>
          <w:rFonts w:ascii="仿宋_GB2312" w:eastAsia="仿宋_GB2312"/>
          <w:kern w:val="24"/>
          <w:sz w:val="32"/>
          <w:szCs w:val="32"/>
        </w:rPr>
      </w:pPr>
      <w:r w:rsidRPr="006C2D51">
        <w:rPr>
          <w:rFonts w:ascii="仿宋_GB2312" w:eastAsia="仿宋_GB2312" w:hint="eastAsia"/>
          <w:kern w:val="24"/>
          <w:sz w:val="32"/>
          <w:szCs w:val="32"/>
        </w:rPr>
        <w:t>针对以上问题，本</w:t>
      </w:r>
      <w:r w:rsidR="00FC7059">
        <w:rPr>
          <w:rFonts w:ascii="仿宋_GB2312" w:eastAsia="仿宋_GB2312" w:hint="eastAsia"/>
          <w:kern w:val="24"/>
          <w:sz w:val="32"/>
          <w:szCs w:val="32"/>
        </w:rPr>
        <w:t>部门</w:t>
      </w:r>
      <w:r w:rsidRPr="006C2D51">
        <w:rPr>
          <w:rFonts w:ascii="仿宋_GB2312" w:eastAsia="仿宋_GB2312" w:hint="eastAsia"/>
          <w:kern w:val="24"/>
          <w:sz w:val="32"/>
          <w:szCs w:val="32"/>
        </w:rPr>
        <w:t>建议省财政厅进一步细化绩效目标设置内容，在</w:t>
      </w:r>
      <w:r w:rsidR="002A62EB">
        <w:rPr>
          <w:rFonts w:ascii="仿宋_GB2312" w:eastAsia="仿宋_GB2312" w:hint="eastAsia"/>
          <w:kern w:val="24"/>
          <w:sz w:val="32"/>
          <w:szCs w:val="32"/>
        </w:rPr>
        <w:t>现有</w:t>
      </w:r>
      <w:r w:rsidRPr="006C2D51">
        <w:rPr>
          <w:rFonts w:ascii="仿宋_GB2312" w:eastAsia="仿宋_GB2312" w:hint="eastAsia"/>
          <w:kern w:val="24"/>
          <w:sz w:val="32"/>
          <w:szCs w:val="32"/>
        </w:rPr>
        <w:t>绩效管理范围内增加定性化的绩效目标设置，加强绩效管理的合理性以及科学性。</w:t>
      </w:r>
    </w:p>
    <w:p w:rsidR="00925DC3" w:rsidRPr="00DE2766" w:rsidRDefault="00925DC3" w:rsidP="00925DC3">
      <w:pPr>
        <w:overflowPunct w:val="0"/>
        <w:ind w:firstLineChars="200" w:firstLine="640"/>
        <w:rPr>
          <w:rFonts w:ascii="黑体" w:eastAsia="黑体"/>
          <w:sz w:val="32"/>
          <w:szCs w:val="32"/>
        </w:rPr>
      </w:pPr>
      <w:r w:rsidRPr="00DE2766">
        <w:rPr>
          <w:rFonts w:ascii="黑体" w:eastAsia="黑体" w:hint="eastAsia"/>
          <w:sz w:val="32"/>
          <w:szCs w:val="32"/>
        </w:rPr>
        <w:t>三、</w:t>
      </w:r>
      <w:r>
        <w:rPr>
          <w:rFonts w:ascii="黑体" w:eastAsia="黑体" w:hint="eastAsia"/>
          <w:sz w:val="32"/>
          <w:szCs w:val="32"/>
        </w:rPr>
        <w:t>其他自评情况</w:t>
      </w:r>
    </w:p>
    <w:p w:rsidR="007E6672" w:rsidRDefault="004D3A61"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根据省财政厅下发</w:t>
      </w:r>
      <w:r w:rsidRPr="003220AE">
        <w:rPr>
          <w:rFonts w:ascii="仿宋_GB2312" w:eastAsia="仿宋_GB2312" w:hAnsiTheme="minorEastAsia" w:hint="eastAsia"/>
          <w:sz w:val="32"/>
          <w:szCs w:val="32"/>
        </w:rPr>
        <w:t>《关于印发省直机关事业单位行政经</w:t>
      </w:r>
      <w:r w:rsidRPr="003220AE">
        <w:rPr>
          <w:rFonts w:ascii="仿宋_GB2312" w:eastAsia="仿宋_GB2312" w:hAnsiTheme="minorEastAsia" w:hint="eastAsia"/>
          <w:sz w:val="32"/>
          <w:szCs w:val="32"/>
        </w:rPr>
        <w:lastRenderedPageBreak/>
        <w:t>费节约考核办法（2016年修订）的通知》（粤财行[2016]422</w:t>
      </w:r>
      <w:r>
        <w:rPr>
          <w:rFonts w:ascii="仿宋_GB2312" w:eastAsia="仿宋_GB2312" w:hAnsiTheme="minorEastAsia" w:hint="eastAsia"/>
          <w:sz w:val="32"/>
          <w:szCs w:val="32"/>
        </w:rPr>
        <w:t>号）文件相关规定</w:t>
      </w:r>
      <w:r>
        <w:rPr>
          <w:rFonts w:ascii="仿宋_GB2312" w:eastAsia="仿宋_GB2312" w:hint="eastAsia"/>
          <w:kern w:val="24"/>
          <w:sz w:val="32"/>
          <w:szCs w:val="32"/>
        </w:rPr>
        <w:t>，分院本级于4月对2017年度行政经费节约情况予以自评，</w:t>
      </w:r>
      <w:r>
        <w:rPr>
          <w:rFonts w:ascii="仿宋_GB2312" w:eastAsia="仿宋_GB2312" w:hAnsiTheme="minorEastAsia" w:hint="eastAsia"/>
          <w:sz w:val="32"/>
          <w:szCs w:val="32"/>
        </w:rPr>
        <w:t>自评工作</w:t>
      </w:r>
      <w:r w:rsidRPr="003220AE">
        <w:rPr>
          <w:rFonts w:ascii="仿宋_GB2312" w:eastAsia="仿宋_GB2312" w:hAnsiTheme="minorEastAsia" w:hint="eastAsia"/>
          <w:sz w:val="32"/>
          <w:szCs w:val="32"/>
        </w:rPr>
        <w:t>以</w:t>
      </w:r>
      <w:r>
        <w:rPr>
          <w:rFonts w:ascii="仿宋_GB2312" w:eastAsia="仿宋_GB2312" w:hAnsiTheme="minorEastAsia" w:hint="eastAsia"/>
          <w:sz w:val="32"/>
          <w:szCs w:val="32"/>
        </w:rPr>
        <w:t>省财政</w:t>
      </w:r>
      <w:r w:rsidRPr="003220AE">
        <w:rPr>
          <w:rFonts w:ascii="仿宋_GB2312" w:eastAsia="仿宋_GB2312" w:hAnsiTheme="minorEastAsia" w:hint="eastAsia"/>
          <w:sz w:val="32"/>
          <w:szCs w:val="32"/>
        </w:rPr>
        <w:t>厅下发最新考核基数作为核定评级标准</w:t>
      </w:r>
      <w:r>
        <w:rPr>
          <w:rFonts w:ascii="仿宋_GB2312" w:eastAsia="仿宋_GB2312" w:hAnsiTheme="minorEastAsia" w:hint="eastAsia"/>
          <w:sz w:val="32"/>
          <w:szCs w:val="32"/>
        </w:rPr>
        <w:t>，自评级次为“良好”。</w:t>
      </w:r>
      <w:r>
        <w:rPr>
          <w:rFonts w:ascii="仿宋_GB2312" w:eastAsia="仿宋_GB2312" w:hint="eastAsia"/>
          <w:kern w:val="24"/>
          <w:sz w:val="32"/>
          <w:szCs w:val="32"/>
        </w:rPr>
        <w:t>另外，</w:t>
      </w:r>
      <w:r>
        <w:rPr>
          <w:rFonts w:ascii="仿宋_GB2312" w:eastAsia="仿宋_GB2312" w:hAnsiTheme="minorEastAsia" w:hint="eastAsia"/>
          <w:sz w:val="32"/>
          <w:szCs w:val="32"/>
        </w:rPr>
        <w:t>根据</w:t>
      </w:r>
      <w:r w:rsidRPr="003220AE">
        <w:rPr>
          <w:rFonts w:ascii="仿宋_GB2312" w:eastAsia="仿宋_GB2312" w:hAnsiTheme="minorEastAsia" w:hint="eastAsia"/>
          <w:sz w:val="32"/>
          <w:szCs w:val="32"/>
        </w:rPr>
        <w:t>上述文件</w:t>
      </w:r>
      <w:r>
        <w:rPr>
          <w:rFonts w:ascii="仿宋_GB2312" w:eastAsia="仿宋_GB2312" w:hAnsiTheme="minorEastAsia" w:hint="eastAsia"/>
          <w:sz w:val="32"/>
          <w:szCs w:val="32"/>
        </w:rPr>
        <w:t>有关规定，</w:t>
      </w:r>
      <w:r>
        <w:rPr>
          <w:rFonts w:ascii="仿宋_GB2312" w:eastAsia="仿宋_GB2312" w:hint="eastAsia"/>
          <w:kern w:val="24"/>
          <w:sz w:val="32"/>
          <w:szCs w:val="32"/>
        </w:rPr>
        <w:t>分院本级</w:t>
      </w:r>
      <w:r w:rsidRPr="003220AE">
        <w:rPr>
          <w:rFonts w:ascii="仿宋_GB2312" w:eastAsia="仿宋_GB2312" w:hAnsiTheme="minorEastAsia" w:hint="eastAsia"/>
          <w:sz w:val="32"/>
          <w:szCs w:val="32"/>
        </w:rPr>
        <w:t>作为一级预算单位</w:t>
      </w:r>
      <w:r>
        <w:rPr>
          <w:rFonts w:ascii="仿宋_GB2312" w:eastAsia="仿宋_GB2312" w:hAnsiTheme="minorEastAsia" w:hint="eastAsia"/>
          <w:sz w:val="32"/>
          <w:szCs w:val="32"/>
        </w:rPr>
        <w:t>，</w:t>
      </w:r>
      <w:r>
        <w:rPr>
          <w:rFonts w:ascii="仿宋_GB2312" w:eastAsia="仿宋_GB2312" w:hint="eastAsia"/>
          <w:kern w:val="24"/>
          <w:sz w:val="32"/>
          <w:szCs w:val="32"/>
        </w:rPr>
        <w:t>还对下属基层院上报的2017年度行政经费节约考核自评材料予以</w:t>
      </w:r>
      <w:r w:rsidR="00AE168A">
        <w:rPr>
          <w:rFonts w:ascii="仿宋_GB2312" w:eastAsia="仿宋_GB2312" w:hint="eastAsia"/>
          <w:kern w:val="24"/>
          <w:sz w:val="32"/>
          <w:szCs w:val="32"/>
        </w:rPr>
        <w:t>考核，</w:t>
      </w:r>
      <w:r w:rsidR="00AE168A" w:rsidRPr="003220AE">
        <w:rPr>
          <w:rFonts w:ascii="仿宋_GB2312" w:eastAsia="仿宋_GB2312" w:hAnsiTheme="minorEastAsia" w:hint="eastAsia"/>
          <w:sz w:val="32"/>
          <w:szCs w:val="32"/>
        </w:rPr>
        <w:t>考核办法均严格</w:t>
      </w:r>
      <w:r w:rsidR="00AE168A">
        <w:rPr>
          <w:rFonts w:ascii="仿宋_GB2312" w:eastAsia="仿宋_GB2312" w:hAnsiTheme="minorEastAsia" w:hint="eastAsia"/>
          <w:sz w:val="32"/>
          <w:szCs w:val="32"/>
        </w:rPr>
        <w:t>按照</w:t>
      </w:r>
      <w:r w:rsidR="00AE168A" w:rsidRPr="003220AE">
        <w:rPr>
          <w:rFonts w:ascii="仿宋_GB2312" w:eastAsia="仿宋_GB2312" w:hAnsiTheme="minorEastAsia" w:hint="eastAsia"/>
          <w:sz w:val="32"/>
          <w:szCs w:val="32"/>
        </w:rPr>
        <w:t>上述文件执行，</w:t>
      </w:r>
      <w:r w:rsidR="00AE168A">
        <w:rPr>
          <w:rFonts w:ascii="仿宋_GB2312" w:eastAsia="仿宋_GB2312" w:hAnsiTheme="minorEastAsia" w:hint="eastAsia"/>
          <w:sz w:val="32"/>
          <w:szCs w:val="32"/>
        </w:rPr>
        <w:t>考核</w:t>
      </w:r>
      <w:r w:rsidR="00AE168A" w:rsidRPr="003220AE">
        <w:rPr>
          <w:rFonts w:ascii="仿宋_GB2312" w:eastAsia="仿宋_GB2312" w:hAnsiTheme="minorEastAsia" w:hint="eastAsia"/>
          <w:sz w:val="32"/>
          <w:szCs w:val="32"/>
        </w:rPr>
        <w:t>结果均为“良好”。</w:t>
      </w:r>
    </w:p>
    <w:p w:rsidR="004D3A61" w:rsidRDefault="00BB205A"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 xml:space="preserve">            </w:t>
      </w:r>
    </w:p>
    <w:p w:rsidR="004D3A61" w:rsidRDefault="004D3A61" w:rsidP="00075799">
      <w:pPr>
        <w:overflowPunct w:val="0"/>
        <w:ind w:firstLineChars="200" w:firstLine="640"/>
        <w:rPr>
          <w:rFonts w:ascii="仿宋_GB2312" w:eastAsia="仿宋_GB2312"/>
          <w:kern w:val="24"/>
          <w:sz w:val="32"/>
          <w:szCs w:val="32"/>
        </w:rPr>
      </w:pPr>
    </w:p>
    <w:p w:rsidR="007E6672" w:rsidRDefault="007E6672" w:rsidP="004D3A61">
      <w:pPr>
        <w:overflowPunct w:val="0"/>
        <w:ind w:firstLineChars="950" w:firstLine="3040"/>
        <w:rPr>
          <w:rFonts w:ascii="仿宋_GB2312" w:eastAsia="仿宋_GB2312"/>
          <w:kern w:val="24"/>
          <w:sz w:val="32"/>
          <w:szCs w:val="32"/>
        </w:rPr>
      </w:pPr>
      <w:r>
        <w:rPr>
          <w:rFonts w:ascii="仿宋_GB2312" w:eastAsia="仿宋_GB2312" w:hint="eastAsia"/>
          <w:kern w:val="24"/>
          <w:sz w:val="32"/>
          <w:szCs w:val="32"/>
        </w:rPr>
        <w:t>广东省人民检察院广州铁路运输分院</w:t>
      </w:r>
    </w:p>
    <w:p w:rsidR="007E6672" w:rsidRPr="006C2D51" w:rsidRDefault="007E6672"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 xml:space="preserve">                        201</w:t>
      </w:r>
      <w:r w:rsidR="001C4B8F">
        <w:rPr>
          <w:rFonts w:ascii="仿宋_GB2312" w:eastAsia="仿宋_GB2312" w:hint="eastAsia"/>
          <w:kern w:val="24"/>
          <w:sz w:val="32"/>
          <w:szCs w:val="32"/>
        </w:rPr>
        <w:t>8</w:t>
      </w:r>
      <w:r>
        <w:rPr>
          <w:rFonts w:ascii="仿宋_GB2312" w:eastAsia="仿宋_GB2312" w:hint="eastAsia"/>
          <w:kern w:val="24"/>
          <w:sz w:val="32"/>
          <w:szCs w:val="32"/>
        </w:rPr>
        <w:t>年</w:t>
      </w:r>
      <w:r w:rsidR="00FE67B9">
        <w:rPr>
          <w:rFonts w:ascii="仿宋_GB2312" w:eastAsia="仿宋_GB2312" w:hint="eastAsia"/>
          <w:kern w:val="24"/>
          <w:sz w:val="32"/>
          <w:szCs w:val="32"/>
        </w:rPr>
        <w:t>7</w:t>
      </w:r>
      <w:r>
        <w:rPr>
          <w:rFonts w:ascii="仿宋_GB2312" w:eastAsia="仿宋_GB2312" w:hint="eastAsia"/>
          <w:kern w:val="24"/>
          <w:sz w:val="32"/>
          <w:szCs w:val="32"/>
        </w:rPr>
        <w:t>月</w:t>
      </w:r>
      <w:r w:rsidR="00C578E2">
        <w:rPr>
          <w:rFonts w:ascii="仿宋_GB2312" w:eastAsia="仿宋_GB2312" w:hint="eastAsia"/>
          <w:kern w:val="24"/>
          <w:sz w:val="32"/>
          <w:szCs w:val="32"/>
        </w:rPr>
        <w:t>23</w:t>
      </w:r>
      <w:r>
        <w:rPr>
          <w:rFonts w:ascii="仿宋_GB2312" w:eastAsia="仿宋_GB2312" w:hint="eastAsia"/>
          <w:kern w:val="24"/>
          <w:sz w:val="32"/>
          <w:szCs w:val="32"/>
        </w:rPr>
        <w:t>日</w:t>
      </w:r>
    </w:p>
    <w:sectPr w:rsidR="007E6672" w:rsidRPr="006C2D51" w:rsidSect="0037723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658" w:rsidRDefault="000D5658" w:rsidP="007E6672">
      <w:r>
        <w:separator/>
      </w:r>
    </w:p>
  </w:endnote>
  <w:endnote w:type="continuationSeparator" w:id="0">
    <w:p w:rsidR="000D5658" w:rsidRDefault="000D5658" w:rsidP="007E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微软雅黑"/>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36651"/>
      <w:docPartObj>
        <w:docPartGallery w:val="Page Numbers (Bottom of Page)"/>
        <w:docPartUnique/>
      </w:docPartObj>
    </w:sdtPr>
    <w:sdtEndPr/>
    <w:sdtContent>
      <w:p w:rsidR="0037723D" w:rsidRDefault="00464AF5">
        <w:pPr>
          <w:pStyle w:val="a5"/>
          <w:jc w:val="center"/>
        </w:pPr>
        <w:r>
          <w:fldChar w:fldCharType="begin"/>
        </w:r>
        <w:r w:rsidR="00AB4DE2">
          <w:instrText xml:space="preserve"> PAGE   \* MERGEFORMAT </w:instrText>
        </w:r>
        <w:r>
          <w:fldChar w:fldCharType="separate"/>
        </w:r>
        <w:r w:rsidR="00B075D6" w:rsidRPr="00B075D6">
          <w:rPr>
            <w:noProof/>
            <w:lang w:val="zh-CN"/>
          </w:rPr>
          <w:t>12</w:t>
        </w:r>
        <w:r>
          <w:fldChar w:fldCharType="end"/>
        </w:r>
      </w:p>
    </w:sdtContent>
  </w:sdt>
  <w:p w:rsidR="0037723D" w:rsidRDefault="000D5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658" w:rsidRDefault="000D5658" w:rsidP="007E6672">
      <w:r>
        <w:separator/>
      </w:r>
    </w:p>
  </w:footnote>
  <w:footnote w:type="continuationSeparator" w:id="0">
    <w:p w:rsidR="000D5658" w:rsidRDefault="000D5658" w:rsidP="007E6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60987E6C"/>
    <w:multiLevelType w:val="hybridMultilevel"/>
    <w:tmpl w:val="CABC4BCA"/>
    <w:lvl w:ilvl="0" w:tplc="3E629B50">
      <w:start w:val="1"/>
      <w:numFmt w:val="decimal"/>
      <w:lvlText w:val="%1."/>
      <w:lvlJc w:val="left"/>
      <w:pPr>
        <w:ind w:left="1000" w:hanging="360"/>
      </w:pPr>
      <w:rPr>
        <w:rFonts w:ascii="仿宋_GB2312" w:eastAsia="仿宋_GB2312" w:hAnsi="仿宋_GB2312"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6672"/>
    <w:rsid w:val="00017578"/>
    <w:rsid w:val="000475E9"/>
    <w:rsid w:val="000625C2"/>
    <w:rsid w:val="0007135C"/>
    <w:rsid w:val="000736AD"/>
    <w:rsid w:val="00074EB5"/>
    <w:rsid w:val="00075799"/>
    <w:rsid w:val="0008349A"/>
    <w:rsid w:val="00091191"/>
    <w:rsid w:val="000A5CE2"/>
    <w:rsid w:val="000D0E95"/>
    <w:rsid w:val="000D5658"/>
    <w:rsid w:val="000F7A8C"/>
    <w:rsid w:val="00124CE1"/>
    <w:rsid w:val="00134D6B"/>
    <w:rsid w:val="001714C6"/>
    <w:rsid w:val="00190A2B"/>
    <w:rsid w:val="001A4EEA"/>
    <w:rsid w:val="001B4A16"/>
    <w:rsid w:val="001B5567"/>
    <w:rsid w:val="001B5912"/>
    <w:rsid w:val="001C4B8F"/>
    <w:rsid w:val="001C5C1F"/>
    <w:rsid w:val="001C5CBA"/>
    <w:rsid w:val="001E35B2"/>
    <w:rsid w:val="001F4735"/>
    <w:rsid w:val="00211B19"/>
    <w:rsid w:val="002267E0"/>
    <w:rsid w:val="00230E4E"/>
    <w:rsid w:val="0024166C"/>
    <w:rsid w:val="00242055"/>
    <w:rsid w:val="00276440"/>
    <w:rsid w:val="00282C24"/>
    <w:rsid w:val="00283C0E"/>
    <w:rsid w:val="002A0C15"/>
    <w:rsid w:val="002A62EB"/>
    <w:rsid w:val="002E254F"/>
    <w:rsid w:val="003234F7"/>
    <w:rsid w:val="00326399"/>
    <w:rsid w:val="00331A69"/>
    <w:rsid w:val="003372CE"/>
    <w:rsid w:val="00346581"/>
    <w:rsid w:val="00347CFA"/>
    <w:rsid w:val="00350730"/>
    <w:rsid w:val="00354FCD"/>
    <w:rsid w:val="00372904"/>
    <w:rsid w:val="003765ED"/>
    <w:rsid w:val="0038113C"/>
    <w:rsid w:val="003B21E9"/>
    <w:rsid w:val="003C0CD5"/>
    <w:rsid w:val="003C75C0"/>
    <w:rsid w:val="003D380D"/>
    <w:rsid w:val="003E6B7D"/>
    <w:rsid w:val="00406297"/>
    <w:rsid w:val="00410491"/>
    <w:rsid w:val="00412CE1"/>
    <w:rsid w:val="00412ECA"/>
    <w:rsid w:val="00424CE0"/>
    <w:rsid w:val="00433520"/>
    <w:rsid w:val="00441157"/>
    <w:rsid w:val="00457CF4"/>
    <w:rsid w:val="00464AF5"/>
    <w:rsid w:val="00466B64"/>
    <w:rsid w:val="0047116A"/>
    <w:rsid w:val="00486355"/>
    <w:rsid w:val="00487F89"/>
    <w:rsid w:val="00490653"/>
    <w:rsid w:val="00493722"/>
    <w:rsid w:val="004A2D8E"/>
    <w:rsid w:val="004A5BDB"/>
    <w:rsid w:val="004C52BF"/>
    <w:rsid w:val="004D3A61"/>
    <w:rsid w:val="00521C70"/>
    <w:rsid w:val="005416F9"/>
    <w:rsid w:val="00563385"/>
    <w:rsid w:val="00565ACB"/>
    <w:rsid w:val="00573C35"/>
    <w:rsid w:val="00576A45"/>
    <w:rsid w:val="005A3D49"/>
    <w:rsid w:val="00612FCE"/>
    <w:rsid w:val="00615318"/>
    <w:rsid w:val="00643917"/>
    <w:rsid w:val="0064445F"/>
    <w:rsid w:val="00655BBD"/>
    <w:rsid w:val="00660C49"/>
    <w:rsid w:val="006B5DD7"/>
    <w:rsid w:val="006D2BD0"/>
    <w:rsid w:val="006D4C65"/>
    <w:rsid w:val="006D66FA"/>
    <w:rsid w:val="006E0703"/>
    <w:rsid w:val="006E5988"/>
    <w:rsid w:val="00721CA1"/>
    <w:rsid w:val="00723841"/>
    <w:rsid w:val="00727237"/>
    <w:rsid w:val="00750383"/>
    <w:rsid w:val="007A7C0D"/>
    <w:rsid w:val="007B01B3"/>
    <w:rsid w:val="007B462D"/>
    <w:rsid w:val="007B7F86"/>
    <w:rsid w:val="007C7FBA"/>
    <w:rsid w:val="007E294B"/>
    <w:rsid w:val="007E6672"/>
    <w:rsid w:val="007F20A3"/>
    <w:rsid w:val="007F62AA"/>
    <w:rsid w:val="00802DDD"/>
    <w:rsid w:val="00806F7A"/>
    <w:rsid w:val="00811398"/>
    <w:rsid w:val="00820549"/>
    <w:rsid w:val="008448F2"/>
    <w:rsid w:val="008645A1"/>
    <w:rsid w:val="00883EA3"/>
    <w:rsid w:val="008A5E40"/>
    <w:rsid w:val="008B7B4E"/>
    <w:rsid w:val="008E1F1A"/>
    <w:rsid w:val="008E4509"/>
    <w:rsid w:val="008E7010"/>
    <w:rsid w:val="00903816"/>
    <w:rsid w:val="00922771"/>
    <w:rsid w:val="00925DC3"/>
    <w:rsid w:val="009320E6"/>
    <w:rsid w:val="00937F6A"/>
    <w:rsid w:val="0095500F"/>
    <w:rsid w:val="00981C41"/>
    <w:rsid w:val="009A4A79"/>
    <w:rsid w:val="009B1FF3"/>
    <w:rsid w:val="009C3C31"/>
    <w:rsid w:val="009C7610"/>
    <w:rsid w:val="009D26E5"/>
    <w:rsid w:val="009D6DAB"/>
    <w:rsid w:val="009E29CE"/>
    <w:rsid w:val="00A05FF4"/>
    <w:rsid w:val="00A24D61"/>
    <w:rsid w:val="00A30685"/>
    <w:rsid w:val="00A42016"/>
    <w:rsid w:val="00A45E54"/>
    <w:rsid w:val="00A46D91"/>
    <w:rsid w:val="00A52F47"/>
    <w:rsid w:val="00A61288"/>
    <w:rsid w:val="00A846B8"/>
    <w:rsid w:val="00AA1F23"/>
    <w:rsid w:val="00AA3D35"/>
    <w:rsid w:val="00AB4DE2"/>
    <w:rsid w:val="00AC131B"/>
    <w:rsid w:val="00AC5B79"/>
    <w:rsid w:val="00AD0515"/>
    <w:rsid w:val="00AD1AA3"/>
    <w:rsid w:val="00AE168A"/>
    <w:rsid w:val="00AE5CA9"/>
    <w:rsid w:val="00AF683E"/>
    <w:rsid w:val="00B0104F"/>
    <w:rsid w:val="00B03018"/>
    <w:rsid w:val="00B075D6"/>
    <w:rsid w:val="00B52F4A"/>
    <w:rsid w:val="00B6560E"/>
    <w:rsid w:val="00B8250C"/>
    <w:rsid w:val="00B93C8A"/>
    <w:rsid w:val="00BB205A"/>
    <w:rsid w:val="00BD2FBD"/>
    <w:rsid w:val="00BF2D12"/>
    <w:rsid w:val="00BF7363"/>
    <w:rsid w:val="00C0495C"/>
    <w:rsid w:val="00C22993"/>
    <w:rsid w:val="00C2357B"/>
    <w:rsid w:val="00C336B1"/>
    <w:rsid w:val="00C578E2"/>
    <w:rsid w:val="00C65BA1"/>
    <w:rsid w:val="00C83B6C"/>
    <w:rsid w:val="00C92A74"/>
    <w:rsid w:val="00C930D1"/>
    <w:rsid w:val="00CF0D0F"/>
    <w:rsid w:val="00CF6E85"/>
    <w:rsid w:val="00D0047D"/>
    <w:rsid w:val="00D02269"/>
    <w:rsid w:val="00D15099"/>
    <w:rsid w:val="00D54244"/>
    <w:rsid w:val="00D77838"/>
    <w:rsid w:val="00D90AB2"/>
    <w:rsid w:val="00D94982"/>
    <w:rsid w:val="00DC1556"/>
    <w:rsid w:val="00DC35DB"/>
    <w:rsid w:val="00DE2766"/>
    <w:rsid w:val="00DF127E"/>
    <w:rsid w:val="00DF5929"/>
    <w:rsid w:val="00E10A01"/>
    <w:rsid w:val="00E21238"/>
    <w:rsid w:val="00E222BB"/>
    <w:rsid w:val="00E2390B"/>
    <w:rsid w:val="00E25735"/>
    <w:rsid w:val="00E27893"/>
    <w:rsid w:val="00E55554"/>
    <w:rsid w:val="00EA3120"/>
    <w:rsid w:val="00EC5E75"/>
    <w:rsid w:val="00ED099D"/>
    <w:rsid w:val="00ED640C"/>
    <w:rsid w:val="00EF1E90"/>
    <w:rsid w:val="00EF65A3"/>
    <w:rsid w:val="00F01C01"/>
    <w:rsid w:val="00F12BF7"/>
    <w:rsid w:val="00F24F81"/>
    <w:rsid w:val="00F37F74"/>
    <w:rsid w:val="00F63F24"/>
    <w:rsid w:val="00F659B7"/>
    <w:rsid w:val="00F76249"/>
    <w:rsid w:val="00F95B55"/>
    <w:rsid w:val="00FA0739"/>
    <w:rsid w:val="00FA5C6A"/>
    <w:rsid w:val="00FC7059"/>
    <w:rsid w:val="00FE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DF97BC6"/>
  <w15:docId w15:val="{F63F6708-7A6D-4DDF-91E9-584338F0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66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E6672"/>
    <w:rPr>
      <w:sz w:val="18"/>
      <w:szCs w:val="18"/>
    </w:rPr>
  </w:style>
  <w:style w:type="paragraph" w:styleId="a5">
    <w:name w:val="footer"/>
    <w:basedOn w:val="a"/>
    <w:link w:val="a6"/>
    <w:uiPriority w:val="99"/>
    <w:unhideWhenUsed/>
    <w:rsid w:val="007E6672"/>
    <w:pPr>
      <w:tabs>
        <w:tab w:val="center" w:pos="4153"/>
        <w:tab w:val="right" w:pos="8306"/>
      </w:tabs>
      <w:snapToGrid w:val="0"/>
      <w:jc w:val="left"/>
    </w:pPr>
    <w:rPr>
      <w:sz w:val="18"/>
      <w:szCs w:val="18"/>
    </w:rPr>
  </w:style>
  <w:style w:type="character" w:customStyle="1" w:styleId="a6">
    <w:name w:val="页脚 字符"/>
    <w:basedOn w:val="a0"/>
    <w:link w:val="a5"/>
    <w:uiPriority w:val="99"/>
    <w:rsid w:val="007E6672"/>
    <w:rPr>
      <w:sz w:val="18"/>
      <w:szCs w:val="18"/>
    </w:rPr>
  </w:style>
  <w:style w:type="paragraph" w:styleId="a7">
    <w:name w:val="List Paragraph"/>
    <w:basedOn w:val="a"/>
    <w:uiPriority w:val="34"/>
    <w:qFormat/>
    <w:rsid w:val="00331A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90D0-29A7-440F-B728-D52CB0C8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12</Pages>
  <Words>864</Words>
  <Characters>4926</Characters>
  <Application>Microsoft Office Word</Application>
  <DocSecurity>0</DocSecurity>
  <Lines>41</Lines>
  <Paragraphs>11</Paragraphs>
  <ScaleCrop>false</ScaleCrop>
  <Company>微软中国</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186</cp:revision>
  <dcterms:created xsi:type="dcterms:W3CDTF">2017-08-22T10:20:00Z</dcterms:created>
  <dcterms:modified xsi:type="dcterms:W3CDTF">2018-08-24T09:30:00Z</dcterms:modified>
</cp:coreProperties>
</file>